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F2" w:rsidRDefault="00AD3CF2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D3CF2" w:rsidRDefault="00AD3CF2">
      <w:pPr>
        <w:pStyle w:val="ConsPlusNormal"/>
        <w:jc w:val="both"/>
        <w:outlineLvl w:val="0"/>
      </w:pPr>
    </w:p>
    <w:p w:rsidR="00AD3CF2" w:rsidRDefault="00AD3CF2">
      <w:pPr>
        <w:pStyle w:val="ConsPlusNormal"/>
        <w:jc w:val="both"/>
        <w:outlineLvl w:val="0"/>
      </w:pPr>
      <w:r>
        <w:t>Зарегистрировано в Минюсте России 22 августа 2022 г. N 69718</w:t>
      </w:r>
    </w:p>
    <w:p w:rsidR="00AD3CF2" w:rsidRDefault="00AD3C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D3CF2" w:rsidRDefault="00AD3CF2">
      <w:pPr>
        <w:pStyle w:val="ConsPlusTitle"/>
        <w:jc w:val="center"/>
      </w:pPr>
    </w:p>
    <w:p w:rsidR="00AD3CF2" w:rsidRDefault="00AD3CF2">
      <w:pPr>
        <w:pStyle w:val="ConsPlusTitle"/>
        <w:jc w:val="center"/>
      </w:pPr>
      <w:r>
        <w:t>ПРИКАЗ</w:t>
      </w:r>
    </w:p>
    <w:p w:rsidR="00AD3CF2" w:rsidRDefault="00AD3CF2">
      <w:pPr>
        <w:pStyle w:val="ConsPlusTitle"/>
        <w:jc w:val="center"/>
      </w:pPr>
      <w:r>
        <w:t>от 20 июля 2022 г. N 425н</w:t>
      </w:r>
    </w:p>
    <w:p w:rsidR="00AD3CF2" w:rsidRDefault="00AD3CF2">
      <w:pPr>
        <w:pStyle w:val="ConsPlusTitle"/>
        <w:jc w:val="center"/>
      </w:pPr>
    </w:p>
    <w:p w:rsidR="00AD3CF2" w:rsidRDefault="00AD3CF2">
      <w:pPr>
        <w:pStyle w:val="ConsPlusTitle"/>
        <w:jc w:val="center"/>
      </w:pPr>
      <w:r>
        <w:t>ОБ УТВЕРЖДЕНИИ ПРОФЕССИОНАЛЬНОГО СТАНДАРТА</w:t>
      </w:r>
    </w:p>
    <w:p w:rsidR="00AD3CF2" w:rsidRDefault="00AD3CF2">
      <w:pPr>
        <w:pStyle w:val="ConsPlusTitle"/>
        <w:jc w:val="center"/>
      </w:pPr>
      <w:r>
        <w:t>"СПЕЦИАЛИСТ ПО АВТОМАТИЗАЦИИ</w:t>
      </w:r>
    </w:p>
    <w:p w:rsidR="00AD3CF2" w:rsidRDefault="00AD3CF2">
      <w:pPr>
        <w:pStyle w:val="ConsPlusTitle"/>
        <w:jc w:val="center"/>
      </w:pPr>
      <w:r>
        <w:t>ИНФОРМАЦИОННО-АНАЛИТИЧЕСКОЙ ДЕЯТЕЛЬНОСТИ"</w:t>
      </w: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D3CF2" w:rsidRDefault="00AD3CF2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>
        <w:r>
          <w:rPr>
            <w:color w:val="0000FF"/>
          </w:rPr>
          <w:t>стандарт</w:t>
        </w:r>
      </w:hyperlink>
      <w:r>
        <w:t xml:space="preserve"> "Специалист по автоматизации информационно-аналитической деятельности".</w:t>
      </w:r>
    </w:p>
    <w:p w:rsidR="00AD3CF2" w:rsidRDefault="00AD3CF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9 ноября 2016 г. N 611н "Об утверждении профессионального стандарта "Специалист по автоматизации информационно-аналитической деятельности в сфере безопасности" (зарегистрирован Министерством юстиции Российской Федерации 22 ноября 2016 г., регистрационный N 44398).</w:t>
      </w:r>
    </w:p>
    <w:p w:rsidR="00AD3CF2" w:rsidRDefault="00AD3CF2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2023 г. и действует до 1 марта 2029 г.</w:t>
      </w: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Normal"/>
        <w:jc w:val="right"/>
      </w:pPr>
      <w:r>
        <w:t>Министр</w:t>
      </w:r>
    </w:p>
    <w:p w:rsidR="00AD3CF2" w:rsidRDefault="00AD3CF2">
      <w:pPr>
        <w:pStyle w:val="ConsPlusNormal"/>
        <w:jc w:val="right"/>
      </w:pPr>
      <w:r>
        <w:t>А.О.КОТЯКОВ</w:t>
      </w: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Normal"/>
        <w:jc w:val="right"/>
        <w:outlineLvl w:val="0"/>
      </w:pPr>
      <w:r>
        <w:t>Утвержден</w:t>
      </w:r>
    </w:p>
    <w:p w:rsidR="00AD3CF2" w:rsidRDefault="00AD3CF2">
      <w:pPr>
        <w:pStyle w:val="ConsPlusNormal"/>
        <w:jc w:val="right"/>
      </w:pPr>
      <w:r>
        <w:t>приказом Министерства труда</w:t>
      </w:r>
    </w:p>
    <w:p w:rsidR="00AD3CF2" w:rsidRDefault="00AD3CF2">
      <w:pPr>
        <w:pStyle w:val="ConsPlusNormal"/>
        <w:jc w:val="right"/>
      </w:pPr>
      <w:r>
        <w:t>и социальной защиты</w:t>
      </w:r>
    </w:p>
    <w:p w:rsidR="00AD3CF2" w:rsidRDefault="00AD3CF2">
      <w:pPr>
        <w:pStyle w:val="ConsPlusNormal"/>
        <w:jc w:val="right"/>
      </w:pPr>
      <w:r>
        <w:t>Российской Федерации</w:t>
      </w:r>
    </w:p>
    <w:p w:rsidR="00AD3CF2" w:rsidRDefault="00AD3CF2">
      <w:pPr>
        <w:pStyle w:val="ConsPlusNormal"/>
        <w:jc w:val="right"/>
      </w:pPr>
      <w:r>
        <w:t>от 20 июля 2022 г. N 425н</w:t>
      </w: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AD3CF2" w:rsidRDefault="00AD3CF2">
      <w:pPr>
        <w:pStyle w:val="ConsPlusTitle"/>
        <w:jc w:val="center"/>
      </w:pPr>
    </w:p>
    <w:p w:rsidR="00AD3CF2" w:rsidRDefault="00AD3CF2">
      <w:pPr>
        <w:pStyle w:val="ConsPlusTitle"/>
        <w:jc w:val="center"/>
      </w:pPr>
      <w:r>
        <w:t>СПЕЦИАЛИСТ</w:t>
      </w:r>
    </w:p>
    <w:p w:rsidR="00AD3CF2" w:rsidRDefault="00AD3CF2">
      <w:pPr>
        <w:pStyle w:val="ConsPlusTitle"/>
        <w:jc w:val="center"/>
      </w:pPr>
      <w:r>
        <w:t>ПО АВТОМАТИЗАЦИИ ИНФОРМАЦИОННО-АНАЛИТИЧЕСКОЙ ДЕЯТЕЛЬНОСТИ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D3CF2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841</w:t>
            </w: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1"/>
      </w:pPr>
      <w:r>
        <w:t>I. Общие сведения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361"/>
      </w:tblGrid>
      <w:tr w:rsidR="00AD3CF2">
        <w:tc>
          <w:tcPr>
            <w:tcW w:w="7370" w:type="dxa"/>
            <w:tcBorders>
              <w:top w:val="nil"/>
              <w:left w:val="nil"/>
              <w:right w:val="nil"/>
            </w:tcBorders>
            <w:vAlign w:val="bottom"/>
          </w:tcPr>
          <w:p w:rsidR="00AD3CF2" w:rsidRDefault="00AD3CF2">
            <w:pPr>
              <w:pStyle w:val="ConsPlusNormal"/>
            </w:pPr>
            <w:r>
              <w:t>Автоматизация информационно-аналитической деятельности (далее - АИАД)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AD3CF2" w:rsidRDefault="00AD3CF2">
            <w:pPr>
              <w:pStyle w:val="ConsPlusNormal"/>
              <w:jc w:val="center"/>
            </w:pPr>
            <w:r>
              <w:t>06.031</w:t>
            </w:r>
          </w:p>
        </w:tc>
      </w:tr>
      <w:tr w:rsidR="00AD3CF2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D3CF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F2" w:rsidRDefault="00AD3CF2">
            <w:pPr>
              <w:pStyle w:val="ConsPlusNormal"/>
            </w:pPr>
            <w:r>
              <w:t>Повышение эффективности поддержки процессов принятия решений за счет создания и применения информационно-аналитических систем (далее - ИАС) в защищенном исполнении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2"/>
      </w:pPr>
      <w:r>
        <w:t>Группа занятий: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21"/>
        <w:gridCol w:w="1361"/>
        <w:gridCol w:w="3231"/>
      </w:tblGrid>
      <w:tr w:rsidR="00AD3CF2">
        <w:tc>
          <w:tcPr>
            <w:tcW w:w="1757" w:type="dxa"/>
          </w:tcPr>
          <w:p w:rsidR="00AD3CF2" w:rsidRDefault="00AD3CF2">
            <w:pPr>
              <w:pStyle w:val="ConsPlusNormal"/>
            </w:pPr>
            <w:hyperlink r:id="rId7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2721" w:type="dxa"/>
          </w:tcPr>
          <w:p w:rsidR="00AD3CF2" w:rsidRDefault="00AD3CF2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1361" w:type="dxa"/>
          </w:tcPr>
          <w:p w:rsidR="00AD3CF2" w:rsidRDefault="00AD3CF2">
            <w:pPr>
              <w:pStyle w:val="ConsPlusNormal"/>
            </w:pPr>
            <w:hyperlink r:id="rId8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3231" w:type="dxa"/>
          </w:tcPr>
          <w:p w:rsidR="00AD3CF2" w:rsidRDefault="00AD3CF2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D3CF2">
        <w:tc>
          <w:tcPr>
            <w:tcW w:w="1757" w:type="dxa"/>
          </w:tcPr>
          <w:p w:rsidR="00AD3CF2" w:rsidRDefault="00AD3CF2">
            <w:pPr>
              <w:pStyle w:val="ConsPlusNormal"/>
            </w:pPr>
            <w:hyperlink r:id="rId9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2721" w:type="dxa"/>
          </w:tcPr>
          <w:p w:rsidR="00AD3CF2" w:rsidRDefault="00AD3CF2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  <w:tc>
          <w:tcPr>
            <w:tcW w:w="1361" w:type="dxa"/>
          </w:tcPr>
          <w:p w:rsidR="00AD3CF2" w:rsidRDefault="00AD3CF2">
            <w:pPr>
              <w:pStyle w:val="ConsPlusNormal"/>
            </w:pPr>
            <w:hyperlink r:id="rId10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3231" w:type="dxa"/>
          </w:tcPr>
          <w:p w:rsidR="00AD3CF2" w:rsidRDefault="00AD3CF2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AD3CF2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&lt;</w:t>
            </w:r>
            <w:hyperlink w:anchor="P1389">
              <w:r>
                <w:rPr>
                  <w:color w:val="0000FF"/>
                </w:rPr>
                <w:t>1&gt;</w:t>
              </w:r>
            </w:hyperlink>
            <w:r>
              <w:t>)</w:t>
            </w:r>
          </w:p>
        </w:tc>
        <w:tc>
          <w:tcPr>
            <w:tcW w:w="2721" w:type="dxa"/>
            <w:tcBorders>
              <w:bottom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bottom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bottom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AD3CF2">
        <w:tc>
          <w:tcPr>
            <w:tcW w:w="2098" w:type="dxa"/>
          </w:tcPr>
          <w:p w:rsidR="00AD3CF2" w:rsidRDefault="00AD3CF2">
            <w:pPr>
              <w:pStyle w:val="ConsPlusNormal"/>
            </w:pPr>
            <w:hyperlink r:id="rId13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6973" w:type="dxa"/>
          </w:tcPr>
          <w:p w:rsidR="00AD3CF2" w:rsidRDefault="00AD3CF2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AD3CF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39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AD3CF2" w:rsidRDefault="00AD3CF2">
      <w:pPr>
        <w:pStyle w:val="ConsPlusTitle"/>
        <w:jc w:val="center"/>
      </w:pPr>
      <w:r>
        <w:t>стандарт (функциональная карта вида</w:t>
      </w:r>
    </w:p>
    <w:p w:rsidR="00AD3CF2" w:rsidRDefault="00AD3CF2">
      <w:pPr>
        <w:pStyle w:val="ConsPlusTitle"/>
        <w:jc w:val="center"/>
      </w:pPr>
      <w:r>
        <w:t>профессиональной деятельности)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020"/>
        <w:gridCol w:w="3288"/>
        <w:gridCol w:w="907"/>
        <w:gridCol w:w="1020"/>
      </w:tblGrid>
      <w:tr w:rsidR="00AD3CF2">
        <w:tc>
          <w:tcPr>
            <w:tcW w:w="3855" w:type="dxa"/>
            <w:gridSpan w:val="3"/>
          </w:tcPr>
          <w:p w:rsidR="00AD3CF2" w:rsidRDefault="00AD3CF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AD3CF2" w:rsidRDefault="00AD3CF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D3CF2">
        <w:tc>
          <w:tcPr>
            <w:tcW w:w="624" w:type="dxa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AD3CF2" w:rsidRDefault="00AD3C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AD3CF2" w:rsidRDefault="00AD3C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D3CF2">
        <w:tc>
          <w:tcPr>
            <w:tcW w:w="624" w:type="dxa"/>
            <w:vMerge w:val="restart"/>
          </w:tcPr>
          <w:p w:rsidR="00AD3CF2" w:rsidRDefault="00AD3CF2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AD3CF2" w:rsidRDefault="00AD3CF2">
            <w:pPr>
              <w:pStyle w:val="ConsPlusNormal"/>
            </w:pPr>
            <w:r>
              <w:t>Обслуживание ИАС в защищенном исполнении в процессе эксплуатации</w:t>
            </w:r>
          </w:p>
        </w:tc>
        <w:tc>
          <w:tcPr>
            <w:tcW w:w="1020" w:type="dxa"/>
            <w:vMerge w:val="restart"/>
          </w:tcPr>
          <w:p w:rsidR="00AD3CF2" w:rsidRDefault="00AD3C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Проведение технического обслуживания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5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Ведение технической документации, связанной с эксплуатацией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5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Обеспечение защиты информации при выводе из эксплуатации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5</w:t>
            </w:r>
          </w:p>
        </w:tc>
      </w:tr>
      <w:tr w:rsidR="00AD3CF2">
        <w:tc>
          <w:tcPr>
            <w:tcW w:w="624" w:type="dxa"/>
            <w:vMerge w:val="restart"/>
          </w:tcPr>
          <w:p w:rsidR="00AD3CF2" w:rsidRDefault="00AD3CF2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211" w:type="dxa"/>
            <w:vMerge w:val="restart"/>
          </w:tcPr>
          <w:p w:rsidR="00AD3CF2" w:rsidRDefault="00AD3CF2">
            <w:pPr>
              <w:pStyle w:val="ConsPlusNormal"/>
            </w:pPr>
            <w:r>
              <w:t>Решение задач АИАД с использованием ИАС в защищенном исполнении</w:t>
            </w:r>
          </w:p>
        </w:tc>
        <w:tc>
          <w:tcPr>
            <w:tcW w:w="1020" w:type="dxa"/>
            <w:vMerge w:val="restart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Автоматизированная информационно-аналитическая поддержка процессов принятия решений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Решение типичных задач обработки информации в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Решение типичных задач анализа информации в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Настройка ИАС для решения задач в сфере профессиональной деятельности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Обеспечение функционирования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Обеспечение функционирования средств защиты информации в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Управление работой коллектива информационно-аналитических работников и специалистов по созданию и эксплуатации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Разработка нормативных, методических, организационно-распорядительных документов, регламентирующих функционирование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B/08.6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Организация работ по выполнению в ИАС требований защиты информации ограниченного доступа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B/09.6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  <w:tr w:rsidR="00AD3CF2">
        <w:tc>
          <w:tcPr>
            <w:tcW w:w="624" w:type="dxa"/>
            <w:vMerge w:val="restart"/>
          </w:tcPr>
          <w:p w:rsidR="00AD3CF2" w:rsidRDefault="00AD3CF2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AD3CF2" w:rsidRDefault="00AD3CF2">
            <w:pPr>
              <w:pStyle w:val="ConsPlusNormal"/>
            </w:pPr>
            <w:r>
              <w:t>Проектирование ИАС в защищенном исполнении</w:t>
            </w:r>
          </w:p>
        </w:tc>
        <w:tc>
          <w:tcPr>
            <w:tcW w:w="1020" w:type="dxa"/>
            <w:vMerge w:val="restart"/>
          </w:tcPr>
          <w:p w:rsidR="00AD3CF2" w:rsidRDefault="00AD3C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Проведение предпроектного обследования служебной деятельности и информационных потребностей автоматизируемых подразделений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7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Выбор технологии и основных компонентов обеспечивающей части создаваемых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7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Разработка проектных документов на создаваемые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7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Проектирование обеспечивающей части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7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Исследование эффективности ИАС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7</w:t>
            </w:r>
          </w:p>
        </w:tc>
      </w:tr>
      <w:tr w:rsidR="00AD3CF2">
        <w:tc>
          <w:tcPr>
            <w:tcW w:w="624" w:type="dxa"/>
            <w:vMerge w:val="restart"/>
          </w:tcPr>
          <w:p w:rsidR="00AD3CF2" w:rsidRDefault="00AD3CF2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AD3CF2" w:rsidRDefault="00AD3CF2">
            <w:pPr>
              <w:pStyle w:val="ConsPlusNormal"/>
            </w:pPr>
            <w:r>
              <w:t>Проведение исследований в области эффективных технологий АИАД</w:t>
            </w:r>
          </w:p>
        </w:tc>
        <w:tc>
          <w:tcPr>
            <w:tcW w:w="1020" w:type="dxa"/>
            <w:vMerge w:val="restart"/>
          </w:tcPr>
          <w:p w:rsidR="00AD3CF2" w:rsidRDefault="00AD3C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Анализ и обобщение результатов научных исследований и разработок в области технологий АИАД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8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Моделирование и исследование технологий АИАД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8</w:t>
            </w:r>
          </w:p>
        </w:tc>
      </w:tr>
      <w:tr w:rsidR="00AD3CF2">
        <w:tc>
          <w:tcPr>
            <w:tcW w:w="62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2211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020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3288" w:type="dxa"/>
          </w:tcPr>
          <w:p w:rsidR="00AD3CF2" w:rsidRDefault="00AD3CF2">
            <w:pPr>
              <w:pStyle w:val="ConsPlusNormal"/>
            </w:pPr>
            <w:r>
              <w:t>Выработка и внедрение научно обоснованных решений, повышающих эффективность технологий АИАД</w:t>
            </w:r>
          </w:p>
        </w:tc>
        <w:tc>
          <w:tcPr>
            <w:tcW w:w="907" w:type="dxa"/>
          </w:tcPr>
          <w:p w:rsidR="00AD3CF2" w:rsidRDefault="00AD3CF2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020" w:type="dxa"/>
          </w:tcPr>
          <w:p w:rsidR="00AD3CF2" w:rsidRDefault="00AD3CF2">
            <w:pPr>
              <w:pStyle w:val="ConsPlusNormal"/>
              <w:jc w:val="center"/>
            </w:pPr>
            <w:r>
              <w:t>8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2"/>
      </w:pPr>
      <w:r>
        <w:t>3.1. Обобщенная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  <w:jc w:val="both"/>
            </w:pPr>
            <w:r>
              <w:t>Обслуживание ИАС в защищенном исполнении в процессе эксплуатации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5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D3CF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Техник по обслуживанию информационно-аналитических систем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по профилю деятельности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 xml:space="preserve">Рекомендуется дополнительное профессиональное образование - </w:t>
            </w:r>
            <w:r>
              <w:lastRenderedPageBreak/>
              <w:t>программы повышения квалификации в области информационной безопасности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Дополнительные характеристики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AD3CF2">
        <w:tc>
          <w:tcPr>
            <w:tcW w:w="1814" w:type="dxa"/>
          </w:tcPr>
          <w:p w:rsidR="00AD3CF2" w:rsidRDefault="00AD3CF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D3CF2">
        <w:tc>
          <w:tcPr>
            <w:tcW w:w="1814" w:type="dxa"/>
          </w:tcPr>
          <w:p w:rsidR="00AD3CF2" w:rsidRDefault="00AD3CF2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16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AD3CF2">
        <w:tc>
          <w:tcPr>
            <w:tcW w:w="1814" w:type="dxa"/>
          </w:tcPr>
          <w:p w:rsidR="00AD3CF2" w:rsidRDefault="00AD3CF2">
            <w:pPr>
              <w:pStyle w:val="ConsPlusNormal"/>
            </w:pPr>
            <w:hyperlink r:id="rId17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39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Техник по защите информации</w:t>
            </w:r>
          </w:p>
        </w:tc>
      </w:tr>
      <w:tr w:rsidR="00AD3CF2">
        <w:tc>
          <w:tcPr>
            <w:tcW w:w="1814" w:type="dxa"/>
          </w:tcPr>
          <w:p w:rsidR="00AD3CF2" w:rsidRDefault="00AD3CF2">
            <w:pPr>
              <w:pStyle w:val="ConsPlusNormal"/>
            </w:pPr>
            <w:hyperlink r:id="rId18">
              <w:r>
                <w:rPr>
                  <w:color w:val="0000FF"/>
                </w:rPr>
                <w:t>ОКПДТР</w:t>
              </w:r>
            </w:hyperlink>
            <w:r>
              <w:t xml:space="preserve"> &lt;</w:t>
            </w:r>
            <w:hyperlink w:anchor="P1392">
              <w:r>
                <w:rPr>
                  <w:color w:val="0000FF"/>
                </w:rPr>
                <w:t>4&gt;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19">
              <w:r>
                <w:rPr>
                  <w:color w:val="0000FF"/>
                </w:rPr>
                <w:t>27032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Техник по защите информации</w:t>
            </w:r>
          </w:p>
        </w:tc>
      </w:tr>
      <w:tr w:rsidR="00AD3CF2">
        <w:tc>
          <w:tcPr>
            <w:tcW w:w="1814" w:type="dxa"/>
            <w:vMerge w:val="restart"/>
          </w:tcPr>
          <w:p w:rsidR="00AD3CF2" w:rsidRDefault="00AD3CF2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39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21">
              <w:r>
                <w:rPr>
                  <w:color w:val="0000FF"/>
                </w:rPr>
                <w:t>2.10.02.01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22">
              <w:r>
                <w:rPr>
                  <w:color w:val="0000FF"/>
                </w:rPr>
                <w:t>2.10.02.02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23">
              <w:r>
                <w:rPr>
                  <w:color w:val="0000FF"/>
                </w:rPr>
                <w:t>2.10.02.03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3.1.1.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Проведение технического обслуживания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5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Проверка работоспособности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Контроль соответствия конфигурации системы защиты информации ИАС ее эксплуатационной документации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Контроль стабильности характеристик системы защиты информации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Конфигурировать параметры системы защиты информации ИАС в соответствии с ее эксплуатационной документацией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Обнаруживать и устранять неисправности системы защиты информации ИАС согласно эксплуатационной документации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Производить монтаж и диагностику компонентов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Использовать типовые криптографические средства защиты информации, в том числе средства электронной подписи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Типовые средства и методы защиты информации в локальных и глобальных вычислительных сетях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Базовая конфигурация системы защиты информации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Особенности применения программных и программно-аппаратных средств защиты информации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Типовые средства, методы и протоколы идентификации, аутентификации и авторизации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Российской Федерации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3.1.2.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Ведение технической документации, связанной с эксплуатацией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5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Ведение документов учета, обработки, хранения и передачи информации ограниченного доступа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Информирование персонала об угрозах безопасности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Информирование персонала о правилах эксплуатации системы защиты ИАС и отдельных средств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Ведение протоколов и журналов учета при изменении конфигурации систем защиты информации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Ведение протоколов и журналов учета при осуществлении мониторинга систем защиты информации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Ведение протоколов и журналов учета при осуществлении аудита систем защиты информации автоматизированных систем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 xml:space="preserve">Подготовка сведений о необходимости присвоения категорий значимости для объекта критической информационной инфраструктуры, на котором используется ИАС, и направление в письменном виде этих сведений в </w:t>
            </w:r>
            <w:r>
              <w:lastRenderedPageBreak/>
              <w:t>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по утвержденной им форме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Оформлять техническую документацию в соответствии с нормативными правовыми актами в области защиты информации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методические и руководящие документы федеральных органов исполнительной власти, уполномоченных в области обеспечения информационной безопасности, безопасности информации в ключевых системах информационной инфраструктуры, противодействия техническим разведкам и технической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Эксплуатационная и проектная документация на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методы организации и проведения технического обслуживания технических средств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3.1.3.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Обеспечение защиты информации при выводе из эксплуатации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5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Включение в организационно-распорядительные документы по защите информации процедур уничтожения (стирания) информации на машинных носителях ИАС, а также контроля уничтожения (стирания)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Уничтожение (стирание) информации на машинных носителях при их передаче между пользователями, в сторонние организации для ремонта или утилизации ИАС, а также контроль уничтожения (стирания)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Физическое уничтожение машинных носителей информации, обрабатываемой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Архивирование информации, обрабатываемой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Использовать программные средства для архивирования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Использовать программные и программно-аппаратные средства для уничтожения (стирания) информации и носителей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Использовать типовые криптографические средства защиты информации, в том числе электронную подпись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Процедуры архивирования информации, обрабатываемой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Назначение и принципы работы основных узлов современных технических средств информатизации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организации технического обслуживания и ремонта компонентов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Процедуры уничтожения (стирания) информации на машинных носителях, а также контроля уничтожения (стирания)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методические и руководящие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2"/>
      </w:pPr>
      <w:r>
        <w:t>3.2. Обобщенная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Решение задач АИАД с использованием ИАС в защищенном исполнении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D3CF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Инженер информационно-аналитического подразделения</w:t>
            </w:r>
          </w:p>
          <w:p w:rsidR="00AD3CF2" w:rsidRDefault="00AD3CF2">
            <w:pPr>
              <w:pStyle w:val="ConsPlusNormal"/>
            </w:pPr>
            <w:r>
              <w:t>Системный аналитик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 xml:space="preserve">Наличие допуска к государственной тайне </w:t>
            </w:r>
            <w:hyperlink w:anchor="P1394">
              <w:r>
                <w:rPr>
                  <w:color w:val="0000FF"/>
                </w:rPr>
                <w:t>&lt;6&gt;</w:t>
              </w:r>
            </w:hyperlink>
            <w:r>
              <w:t xml:space="preserve"> (при необходимости)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АИАД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Дополнительные характеристики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AD3CF2">
        <w:tc>
          <w:tcPr>
            <w:tcW w:w="1814" w:type="dxa"/>
          </w:tcPr>
          <w:p w:rsidR="00AD3CF2" w:rsidRDefault="00AD3CF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D3CF2">
        <w:tc>
          <w:tcPr>
            <w:tcW w:w="1814" w:type="dxa"/>
          </w:tcPr>
          <w:p w:rsidR="00AD3CF2" w:rsidRDefault="00AD3CF2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25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</w:tr>
      <w:tr w:rsidR="00AD3CF2">
        <w:tc>
          <w:tcPr>
            <w:tcW w:w="1814" w:type="dxa"/>
            <w:vMerge w:val="restart"/>
          </w:tcPr>
          <w:p w:rsidR="00AD3CF2" w:rsidRDefault="00AD3CF2">
            <w:pPr>
              <w:pStyle w:val="ConsPlusNormal"/>
            </w:pPr>
            <w:hyperlink r:id="rId2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Аналитик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Инженер по научно-технической информации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AD3CF2">
        <w:tc>
          <w:tcPr>
            <w:tcW w:w="1814" w:type="dxa"/>
            <w:vMerge w:val="restart"/>
          </w:tcPr>
          <w:p w:rsidR="00AD3CF2" w:rsidRDefault="00AD3CF2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28">
              <w:r>
                <w:rPr>
                  <w:color w:val="0000FF"/>
                </w:rPr>
                <w:t>24392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Научный сотрудник (в области информатики и вычислительной техники)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29">
              <w:r>
                <w:rPr>
                  <w:color w:val="0000FF"/>
                </w:rPr>
                <w:t>24702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Начальник отдела (компьютерного обеспечения)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30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31">
              <w:r>
                <w:rPr>
                  <w:color w:val="0000FF"/>
                </w:rPr>
                <w:t>40064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Администратор баз данных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32">
              <w:r>
                <w:rPr>
                  <w:color w:val="0000FF"/>
                </w:rPr>
                <w:t>42843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Инженер - системный программист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33">
              <w:r>
                <w:rPr>
                  <w:color w:val="0000FF"/>
                </w:rPr>
                <w:t>46115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Руководитель аналитической группы подразделения по комплексной защите информации</w:t>
            </w:r>
          </w:p>
        </w:tc>
      </w:tr>
      <w:tr w:rsidR="00AD3CF2">
        <w:tc>
          <w:tcPr>
            <w:tcW w:w="1814" w:type="dxa"/>
          </w:tcPr>
          <w:p w:rsidR="00AD3CF2" w:rsidRDefault="00AD3CF2">
            <w:pPr>
              <w:pStyle w:val="ConsPlusNormal"/>
            </w:pPr>
            <w:hyperlink r:id="rId3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35">
              <w:r>
                <w:rPr>
                  <w:color w:val="0000FF"/>
                </w:rPr>
                <w:t>2.10.03.01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3.2.1.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Автоматизированная информационно-аналитическая поддержка процессов принятия решений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Формализация задач автоматизированной информационно-аналитической поддержки процессов принятия решений в сфере безопасности в конкретной предметной области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Мониторинг и ситуационный анализ обстановки в сфере безопасности в конкретной предметной области, в том числе на базе ситуационных центров и геоинформационных автоматизированных систем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Выполнение задач прогнозирования, планирования, выработки решений при различной априорной неопределенности имеющейся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Оценка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Разрабатывать формализованные модели, методы и алгоритмы решения типичных задач автоматизированной информационно-аналитической поддержки процессов принятия решений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Применять методы и средства мониторинга и ситуационного анализа обстановки на базе ситуационных центров и геоинформационных автоматизированных систем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Использовать современные модели и методы измерения, прогнозирования, планирования, принятия решений при выполнении задач поддержки процессов принятия решений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Оценивать эффективность и качество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Методологические основы теории принятия решений, теории измерений, теории прогнозирования и планирования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Способы измерения свойств объектов предметной области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Структура, принципы построения и функционирования ситуационных центров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Основы построения и функционирования геоинформационных автоматизированных систем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 xml:space="preserve">Методы теории вероятностей, теории случайных процессов и </w:t>
            </w:r>
            <w:r>
              <w:lastRenderedPageBreak/>
              <w:t>математической статистики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Роль и место информационно-аналитической деятельности в системах организационного управления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Методологические основы информационно-аналитической деятельности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Принципы организации информационно-аналитической деятельности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Способы формирования описаний объектов и классов объектов предметной области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3.2.2.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Решение типичных задач обработки информации в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Решение теоретико-вероятностных и статистических задач на базе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Решения типовых задач обработки информации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Решение задач распределенной обработки данных в распределенных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Использовать современные модели и методы измерения, прогнозирования, планирования, принятия решений в профессиональной области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Строить алгоритмы решения типичных задач обработки информации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Разрабатывать программы реализации в ИАС алгоритмов решения типичных задач обработки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 xml:space="preserve">Применять общенаучные методики, характерные для теории </w:t>
            </w:r>
            <w:r>
              <w:lastRenderedPageBreak/>
              <w:t>распределенных систем, при решении конкретных задач обработки информации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Методологические основы теории принятия решений, теории измерений, теории прогнозирования и планирования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Способы измерения свойств объектов предметной области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теории вероятностей, теории случайных процессов и математической статистики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Методологические основы, методы и средства построения распределенных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Системы распределенной обработки данных, используемые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3.2.3.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Решение типичных задач анализа информации в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Выдвижение гипотез, определение границ их применения и подтверждение или опровержение их на практике в процессе информационно-аналитической деятельности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Решение типичных задач анализа информации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Интерпретация профессионального смысла получаемых формальных результатов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Проверять гипотезы и границы их применения в задачах анализа информации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Разрабатывать и применять математические модели и методы решения задач анализа информации в ИАС, создавая соответствующее программное и математическое обеспечение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Строить алгоритмы решения типичных задач анализа информации в ИАС и создавать программы их реализации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Представлять результаты решения аналитических задач в стандартном виде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Интерпретировать профессиональный смысл получаемых результатов анализа информации в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Методологические основы теории принятия решений, теории измерений, теории прогнозирования и планирования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Способы измерения свойств объектов предметной области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теории вероятностей, теории случайных процессов и математической статистики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Математические модели, методы и алгоритмы решения типичных задач анализа информации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Программное обеспечение процесса решения задач анализа информации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Методические подходы к интерпретации профессионального смысла получаемых результатов анализа информации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3.2.4.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Настройка ИАС для решения задач в сфере профессиональной деятельности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Настройка ИАС для решения задач распределенной обработки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Настройка ИАС для решения информационно-аналитических задач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Настройка ИАС для поддержки процессов организационного управления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Решать задачи построения и эксплуатации распределенных автоматизированных систем обработки данных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Применять ИАС в информационно-аналитической деятельности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Применять ИАС в процессах организационного управления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Применять общенаучные методики, характерные для теории распределенных систем, при решении конкретных задач информационно-аналитической деятельности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Сопровождать ИАС, локальные сети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Методологические основы, методы и средства построения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Системы распределенной обработки данных, используемые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Роль и место информационно-аналитической деятельности в системах организационного управления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Методологические основы информационно-аналитической деятельности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Методологические основы организационного управления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3.2.5.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Обеспечение функционирования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Наладка ИАС на всех этапах их жизненного цикла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Обслуживание ИАС на всех этапах их жизненного цикла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Восстановление работоспособности ИАС при внештатных ситуациях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Устанавливать корреспондентские отношения с источниками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Пользоваться вычислительными системами и базами данных в телекоммуникационном режиме и работать в глобальных компьютерных сетях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Осуществлять наладку компонентов обеспечивающей части ИАС на всех этапах их жизненного цикла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Производить обслуживание компонентов обеспечивающей части ИАС на всех этапах их жизненного цикла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Восстанавливать работоспособность компонентов обеспечивающей части ИАС при внештатных ситуациях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Применять защищенные протоколы, межсетевые экраны, средства обнаружения вторжений в компьютерные сети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Осуществлять меры противодействия нарушениям сетевой безопасности с использованием программных и программно-аппаратных средств защиты информации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Нормативная база, регламентирующая создание и эксплуатацию специальных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Назначение и классификация информационных и аналитических систем, систем управления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Структуры функциональной и обеспечивающих частей специальных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Принципы эксплуатации и сопровождения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Программные и программно-аппаратные средства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lastRenderedPageBreak/>
        <w:t>3.2.6.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Обеспечение функционирования средств защиты информации в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Настройка, эксплуатация, обслуживание средств защиты информации на всех этапах жизненного цикла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Восстановление работоспособности средств защиты информации ИАС при внештатных ситуациях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Подготовка проектов нормативно-распорядительных документов (приказов, указаний, инструкций) по вопросам эксплуатации средств защиты информации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Настраивать и обслуживать средства защиты информации на всех этапах жизненного цикла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Восстанавливать средства защиты информации ИАС в полном объеме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Применять защищенные протоколы, межсетевые экраны, средства обнаружения вторжений в компьютерные сети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Осуществлять меры противодействия нарушениям сетевой безопасности с использованием программных и программно-аппаратных средств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Использовать средства защиты, предоставляемые системами управления базами данных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Готовить проекты нормативно-распорядительных документов по вопросам эксплуатации средств защиты информации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Нормативная база, регламентирующая создание и эксплуатацию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Назначение и классификация информационных и аналитических систем, систем управления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настройки, обслуживания и восстановления средств защиты информации на всех этапах жизненного цикла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Структуры функциональной и обеспечивающих частей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Принципы эксплуатации и сопровождения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3.2.7.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Управление работой коллектива информационно-аналитических работников и специалистов по созданию и эксплуатации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Постановка задач коллективу информационно-аналитических работников по созданию и эксплуатации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Контроль работы специалистов по созданию и эксплуатации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Оценка качества и полноты решения задач специалистами по созданию и эксплуатации средств защиты информации в ИАС; подведение итогов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Работать в коллективе, принимать управленческие решения и оценивать их эффективность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Организовывать работу информационно-аналитического подразделения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Организовывать процессы создания и эксплуатации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Организовывать процессы создания и эксплуатации средств защиты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Научные основы, цели, принципы, методы и технологии управленческой деятельности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Принципы и методы организации работы в информационно-аналитическом подразделении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Принципы и методы организации работы специалистов по созданию и эксплуатации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Принципы и методы организации работы специалистов по созданию и эксплуатации средств защиты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3.2.8.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Разработка нормативных, методических, организационно-распорядительных документов, регламентирующих функционирование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B/08.6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Разработка нормативных документов, регламентирующих функционирование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Разработка методических документов, регламентирующих функционирование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Разработка организационно-распорядительных документов, регламентирующих функционирование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Применять на практике требования нормативно-распорядительных документов (приказы, указания, инструкции) по вопросам создания и эксплуатации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Использовать в процессе работы нормативные документы, регламентирующие функционирование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Нормативная база, регламентирующая создание и эксплуатацию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Назначение и классификация информационных и аналитических систем, систем управления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методы организационного обеспечения процесса разработки документов, регламентирующих функционирование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3.2.9.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CF2" w:rsidRDefault="00AD3CF2">
            <w:pPr>
              <w:pStyle w:val="ConsPlusNormal"/>
            </w:pPr>
            <w:r>
              <w:t>Организация работ по выполнению в ИАС требований защиты информации ограниченного доступа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B/09.6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6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Формирование комплекса мер (принципов, правил, процедур, практических приемов, методов, средств) для защиты в ИАС информации ограниченного доступа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Применение защищенных протоколов, межсетевых экранов и средств обнаружения вторжений для защиты информации в сетях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Разработка моделей угроз и моделей нарушителя безопасности компьютерных систем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Разработка частных политик безопасности компьютерных систем, в том числе политик управления доступом и информационными потоками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Классифицировать защищаемую информацию по видам тайны и степеням конфиденциальности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Классифицировать и оценивать угрозы информационной безопасности для объекта информатизации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Организовывать реализацию мер противодействия нарушениям сетевой безопасности с использованием различных программных и аппаратных средств защиты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Определять методы управления доступом, типы доступа и правила разграничения доступа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Определять типы субъектов доступа и объектов доступа, являющихся объектами защиты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Организовывать процесс применения защищенных протоколов, межсетевых экранов, средств обнаружения вторжений для защиты информации в сетях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Организовывать процесс применения отечественных и зарубежных стандартов в области защиты информации для проектирования, разработки и оценки защищенности компьютерных систем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Источники и классификация угроз информационной безопасности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Принципы функционирования автоматизированных систем поддержки документооборота и их безопасности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методы организационного обеспечения информационной безопасности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виды угроз безопасности операционных систем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Защитные механизмы и средства обеспечения безопасности операционных систем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2"/>
      </w:pPr>
      <w:r>
        <w:t>3.3. Обобщенная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Проектирование ИАС в защищенном исполнении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AD3CF2" w:rsidRDefault="00AD3CF2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7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D3CF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lastRenderedPageBreak/>
              <w:t>Системный аналитик</w:t>
            </w:r>
          </w:p>
          <w:p w:rsidR="00AD3CF2" w:rsidRDefault="00AD3CF2">
            <w:pPr>
              <w:pStyle w:val="ConsPlusNormal"/>
            </w:pPr>
            <w:r>
              <w:t>Инженер - системный программист</w:t>
            </w:r>
          </w:p>
          <w:p w:rsidR="00AD3CF2" w:rsidRDefault="00AD3CF2">
            <w:pPr>
              <w:pStyle w:val="ConsPlusNormal"/>
            </w:pPr>
            <w:r>
              <w:lastRenderedPageBreak/>
              <w:t>Дизайнер баз данных</w:t>
            </w:r>
          </w:p>
          <w:p w:rsidR="00AD3CF2" w:rsidRDefault="00AD3CF2">
            <w:pPr>
              <w:pStyle w:val="ConsPlusNormal"/>
            </w:pPr>
            <w:r>
              <w:t>Инженер по защите информации II категории</w:t>
            </w:r>
          </w:p>
          <w:p w:rsidR="00AD3CF2" w:rsidRDefault="00AD3CF2">
            <w:pPr>
              <w:pStyle w:val="ConsPlusNormal"/>
            </w:pPr>
            <w:r>
              <w:t>Инженер по защите информации I категории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Для должностей без категорий - опыт работы не требуется</w:t>
            </w:r>
          </w:p>
          <w:p w:rsidR="00AD3CF2" w:rsidRDefault="00AD3CF2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проектирования ИАС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Дополнительные характеристики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AD3CF2">
        <w:tc>
          <w:tcPr>
            <w:tcW w:w="1814" w:type="dxa"/>
          </w:tcPr>
          <w:p w:rsidR="00AD3CF2" w:rsidRDefault="00AD3CF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D3CF2">
        <w:tc>
          <w:tcPr>
            <w:tcW w:w="1814" w:type="dxa"/>
          </w:tcPr>
          <w:p w:rsidR="00AD3CF2" w:rsidRDefault="00AD3CF2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D3CF2">
        <w:tc>
          <w:tcPr>
            <w:tcW w:w="1814" w:type="dxa"/>
            <w:vMerge w:val="restart"/>
          </w:tcPr>
          <w:p w:rsidR="00AD3CF2" w:rsidRDefault="00AD3CF2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Аналитик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Инженер по научно-технической информации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Инженер-программист (программист)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Начальник отдела (лаборатории, сектора) по защите информации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Специалист по защите информации</w:t>
            </w:r>
          </w:p>
        </w:tc>
      </w:tr>
      <w:tr w:rsidR="00AD3CF2">
        <w:tc>
          <w:tcPr>
            <w:tcW w:w="1814" w:type="dxa"/>
            <w:vMerge w:val="restart"/>
          </w:tcPr>
          <w:p w:rsidR="00AD3CF2" w:rsidRDefault="00AD3CF2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Инженер по защите информации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24392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Научный сотрудник (в области информатики и вычислительной техники)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Специалист по защите информации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42843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Инженер - системный программист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44901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AD3CF2">
        <w:tc>
          <w:tcPr>
            <w:tcW w:w="1814" w:type="dxa"/>
            <w:vMerge w:val="restart"/>
          </w:tcPr>
          <w:p w:rsidR="00AD3CF2" w:rsidRDefault="00AD3CF2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Компьютерная безопасность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Информационная безопасность телекоммуникационных систем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Информационная безопасность автоматизированных систем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2.10.05.04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Информационно-аналитические системы безопасности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2.10.05.05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2.10.05.06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Криптография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both"/>
            </w:pPr>
            <w:hyperlink r:id="rId53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both"/>
            </w:pPr>
            <w:r>
              <w:t>Противодействие техническим разведкам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3.3.1.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Проведение предпроектного обследования служебной деятельности и информационных потребностей автоматизируемых подразделений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7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Реализация типовых методик изучения служебной деятельности автоматизируемых подразделений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Изучение процессов функционирования автоматизируемых подразделений в целях определения их информационных потребностей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Подготовка проектов нормативно-распорядительных документов (приказов, указаний, инструкций) по вопросам создания и эксплуатации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Производить изучение служебной деятельности автоматизируемых подразделений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Выявлять информационные потребности автоматизируемых подразделений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Производить формализацию предметной области с целью создания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Составлять техническое задание на разработку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Готовить проектную документацию на создаваемые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Нормативная база, регламентирующая создание и эксплуатацию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Назначение и классификация информационных и аналитических систем, систем управления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Инструкции по организации обследования автоматизируемых подразделений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Специфические особенности функционирования подразделений, подлежащих автоматизации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Структуры функциональной и обеспечивающих частей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проведения предпроектного обследования при разработке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3.3.2.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Выбор технологии и основных компонентов обеспечивающей части создаваемых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7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Формирование функциональной части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Формирование технологии функционирования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Формирование конфигурации и состава обеспечивающей части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Формирование комплекса мер защиты информации при создании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Строить инфологическую модель предметной области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Описывать функциональную часть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Выбирать эффективную технологию функционирования ИАС на базе моделирования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Производить сравнительный анализ вариантов конфигураций и состава обеспечивающей части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Классифицировать защищаемую информацию по видам тайны и степеням конфиденциальности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Классифицировать и оценивать угрозы информационной безопасности для объекта информатизации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Выбирать состав комплекса средств защиты информации в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Средства и методы хранения и передачи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Принципы построения защищенных телекоммуникационных систем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Нормативная база, регламентирующая создание и эксплуатацию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Назначение и классификация информационных и аналитических систем, систем управления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Структура функциональной и обеспечивающих частей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проектирования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3.3.3.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Разработка проектных документов на создаваемые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7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Разработка технических заданий на проектирование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Подготовка проектной документации на создаваемые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 xml:space="preserve">Разработка проектных документов на средства защиты информации </w:t>
            </w:r>
            <w:r>
              <w:lastRenderedPageBreak/>
              <w:t>создаваемых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Готовить проекты технических заданий на проектирование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Готовить проекты нормативно-распорядительных документов (приказов, указаний, инструкций) по вопросам создания и эксплуатации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Классифицировать защищаемую информацию по видам тайны и степеням конфиденциальности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Классифицировать и оценивать угрозы информационной безопасности для объекта информатизации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Составлять эксплуатационную и проектную документацию на систему защиты информации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Нормативная база, регламентирующая создание и эксплуатацию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Назначение и классификация информационных и аналитических систем, систем управления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Структура функциональной и обеспечивающих частей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проектирования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Принципы эксплуатации и сопровождения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Источники и классификация угроз информационной безопасности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информационной безопасности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3.3.4.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Проектирование обеспечивающей части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7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Проектирование информационно-лингвистического обеспечения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Проектирование программного и математического обеспечения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Проектирование технического обеспечения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Разрабатывать проекты информационно-лингвистического обеспечения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Работать с интегрированной средой разработки программного обеспечения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Формализовывать предметную область с целью создания баз данных и экспертных систем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Разрабатывать проекты программного обеспечения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Разрабатывать проекты математического обеспечения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Разрабатывать проекты технического обеспечения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Общие сведения о методах проектирования, документирования, разработки, тестирования и отладки компонентов обеспечивающей части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модели данных, модели представления знаний и программные средства работы с ними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Логико-лингвистические основы обработки данных и знаний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Принципы проектирования реляционных баз данных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функциональные возможности современных систем управления базами данных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Структуры функциональной и обеспечивающих частей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проектирования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3.3.5.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Исследование эффективности ИАС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Формирование основных показателей и критериев эффективности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Оценка эффективности ИАС методами моделирования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Оценка эффективности средств защиты информации в ИАС методами моделирования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Решать задачи исследования и оценки эффективности ИАС методами моделирования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Применять языковые, программные и аппаратные средства исследования эффективности технологических процессов обработки информации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Классифицировать и оценивать угрозы информационной безопасности для объекта информатизации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теории вероятностей, теории случайных процессов и математической статистики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Методологические основы, методы и средства математического моделирования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Критерии и показатели эффективности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2"/>
      </w:pPr>
      <w:r>
        <w:t>3.4. Обобщенная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Проведение исследований в области эффективных технологий АИАД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8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D3CF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Начальник научно-исследовательского подразделения</w:t>
            </w:r>
          </w:p>
          <w:p w:rsidR="00AD3CF2" w:rsidRDefault="00AD3CF2">
            <w:pPr>
              <w:pStyle w:val="ConsPlusNormal"/>
            </w:pPr>
            <w:r>
              <w:t>Руководитель информационно-аналитического подразделения</w:t>
            </w:r>
          </w:p>
          <w:p w:rsidR="00AD3CF2" w:rsidRDefault="00AD3CF2">
            <w:pPr>
              <w:pStyle w:val="ConsPlusNormal"/>
            </w:pPr>
            <w:r>
              <w:t>Главный (ведущий) научный сотрудник</w:t>
            </w:r>
          </w:p>
          <w:p w:rsidR="00AD3CF2" w:rsidRDefault="00AD3CF2">
            <w:pPr>
              <w:pStyle w:val="ConsPlusNormal"/>
            </w:pPr>
            <w:r>
              <w:t>Главный специалист</w:t>
            </w:r>
          </w:p>
          <w:p w:rsidR="00AD3CF2" w:rsidRDefault="00AD3CF2">
            <w:pPr>
              <w:pStyle w:val="ConsPlusNormal"/>
            </w:pPr>
            <w:r>
              <w:t>Научный консультант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 и дополнительное профессиональное образование - программы повышения квалификации в области автоматизации информационно-аналитической деятельности</w:t>
            </w:r>
          </w:p>
          <w:p w:rsidR="00AD3CF2" w:rsidRDefault="00AD3CF2">
            <w:pPr>
              <w:pStyle w:val="ConsPlusNormal"/>
            </w:pPr>
            <w:r>
              <w:t>или</w:t>
            </w:r>
          </w:p>
          <w:p w:rsidR="00AD3CF2" w:rsidRDefault="00AD3CF2">
            <w:pPr>
              <w:pStyle w:val="ConsPlusNormal"/>
            </w:pPr>
            <w:r>
              <w:t>Высшее образование - аспирантура (адъюнктура) и дополнительное профессиональное образование - программы повышения квалификации в области автоматизации информационно-аналитической деятельности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Не менее пяти лет в составе коллективов по выполнению научно-исследовательских и (или) опытно-конструкторских работ в области АИАД (для имеющих высшее образование - специалитет или магистратура в области информационной безопасности)</w:t>
            </w:r>
          </w:p>
          <w:p w:rsidR="00AD3CF2" w:rsidRDefault="00AD3CF2">
            <w:pPr>
              <w:pStyle w:val="ConsPlusNormal"/>
            </w:pPr>
            <w:r>
              <w:t>Не менее двух лет в составе коллективов по выполнению научно-исследовательских и (или) опытно-конструкторских работ в области АИАД (для имеющих высшее образование - аспирантура (адъюнктура)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AD3CF2">
        <w:tc>
          <w:tcPr>
            <w:tcW w:w="2438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Дополнительные характеристики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AD3CF2">
        <w:tc>
          <w:tcPr>
            <w:tcW w:w="1814" w:type="dxa"/>
          </w:tcPr>
          <w:p w:rsidR="00AD3CF2" w:rsidRDefault="00AD3CF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D3CF2">
        <w:tc>
          <w:tcPr>
            <w:tcW w:w="1814" w:type="dxa"/>
          </w:tcPr>
          <w:p w:rsidR="00AD3CF2" w:rsidRDefault="00AD3CF2">
            <w:pPr>
              <w:pStyle w:val="ConsPlusNormal"/>
            </w:pPr>
            <w:hyperlink r:id="rId5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55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AD3CF2">
        <w:tc>
          <w:tcPr>
            <w:tcW w:w="1814" w:type="dxa"/>
            <w:vMerge w:val="restart"/>
          </w:tcPr>
          <w:p w:rsidR="00AD3CF2" w:rsidRDefault="00AD3CF2">
            <w:pPr>
              <w:pStyle w:val="ConsPlusNormal"/>
            </w:pPr>
            <w:hyperlink r:id="rId5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Главный научный сотрудник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Ведущий научный сотрудник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  <w:tr w:rsidR="00AD3CF2">
        <w:tc>
          <w:tcPr>
            <w:tcW w:w="1814" w:type="dxa"/>
            <w:vMerge w:val="restart"/>
          </w:tcPr>
          <w:p w:rsidR="00AD3CF2" w:rsidRDefault="00AD3CF2">
            <w:pPr>
              <w:pStyle w:val="ConsPlusNormal"/>
            </w:pPr>
            <w:hyperlink r:id="rId5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58">
              <w:r>
                <w:rPr>
                  <w:color w:val="0000FF"/>
                </w:rPr>
                <w:t>20911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Главный специалист по защите информации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59">
              <w:r>
                <w:rPr>
                  <w:color w:val="0000FF"/>
                </w:rPr>
                <w:t>24392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Научный сотрудник (в области информатики и вычислительной техники)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60">
              <w:r>
                <w:rPr>
                  <w:color w:val="0000FF"/>
                </w:rPr>
                <w:t>24702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Начальник отдела (компьютерного обеспечения)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61">
              <w:r>
                <w:rPr>
                  <w:color w:val="0000FF"/>
                </w:rPr>
                <w:t>44664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Начальник научно-исследовательского подразделения, в состав которого входят научно-исследовательские отделы и лаборатории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62">
              <w:r>
                <w:rPr>
                  <w:color w:val="0000FF"/>
                </w:rPr>
                <w:t>44899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Начальник самостоятельного научно-исследовательского отдела (лаборатории, бюро, группы) по комплексной защите информации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63">
              <w:r>
                <w:rPr>
                  <w:color w:val="0000FF"/>
                </w:rPr>
                <w:t>46115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Руководитель аналитической группы подразделения по комплексной защите информации</w:t>
            </w:r>
          </w:p>
        </w:tc>
      </w:tr>
      <w:tr w:rsidR="00AD3CF2">
        <w:tc>
          <w:tcPr>
            <w:tcW w:w="1814" w:type="dxa"/>
            <w:vMerge w:val="restart"/>
          </w:tcPr>
          <w:p w:rsidR="00AD3CF2" w:rsidRDefault="00AD3CF2">
            <w:pPr>
              <w:pStyle w:val="ConsPlusNormal"/>
            </w:pPr>
            <w:hyperlink r:id="rId6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65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Информационная безопасность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66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Компьютерная безопасность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67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68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69">
              <w:r>
                <w:rPr>
                  <w:color w:val="0000FF"/>
                </w:rPr>
                <w:t>2.10.05.04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70">
              <w:r>
                <w:rPr>
                  <w:color w:val="0000FF"/>
                </w:rPr>
                <w:t>2.10.05.05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71">
              <w:r>
                <w:rPr>
                  <w:color w:val="0000FF"/>
                </w:rPr>
                <w:t>2.10.05.06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Криптография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72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73">
              <w:r>
                <w:rPr>
                  <w:color w:val="0000FF"/>
                </w:rPr>
                <w:t>2.10.06.01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Информационная безопасность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74">
              <w:r>
                <w:rPr>
                  <w:color w:val="0000FF"/>
                </w:rPr>
                <w:t>2.10.07.01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Информационная безопасность</w:t>
            </w:r>
          </w:p>
        </w:tc>
      </w:tr>
      <w:tr w:rsidR="00AD3CF2">
        <w:tc>
          <w:tcPr>
            <w:tcW w:w="1814" w:type="dxa"/>
            <w:vMerge w:val="restart"/>
          </w:tcPr>
          <w:p w:rsidR="00AD3CF2" w:rsidRDefault="00AD3CF2">
            <w:pPr>
              <w:pStyle w:val="ConsPlusNormal"/>
            </w:pPr>
            <w:hyperlink r:id="rId75">
              <w:r>
                <w:rPr>
                  <w:color w:val="0000FF"/>
                </w:rPr>
                <w:t>ОКСВНК</w:t>
              </w:r>
            </w:hyperlink>
            <w:r>
              <w:t xml:space="preserve"> </w:t>
            </w:r>
            <w:hyperlink w:anchor="P139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76">
              <w:r>
                <w:rPr>
                  <w:color w:val="0000FF"/>
                </w:rPr>
                <w:t>05 13 17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Теоретические основы информатики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77">
              <w:r>
                <w:rPr>
                  <w:color w:val="0000FF"/>
                </w:rPr>
                <w:t>05 13 18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 xml:space="preserve">Математическое моделирование, численные методы и </w:t>
            </w:r>
            <w:r>
              <w:lastRenderedPageBreak/>
              <w:t>комплексы программ</w:t>
            </w:r>
          </w:p>
        </w:tc>
      </w:tr>
      <w:tr w:rsidR="00AD3CF2">
        <w:tc>
          <w:tcPr>
            <w:tcW w:w="181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1304" w:type="dxa"/>
          </w:tcPr>
          <w:p w:rsidR="00AD3CF2" w:rsidRDefault="00AD3CF2">
            <w:pPr>
              <w:pStyle w:val="ConsPlusNormal"/>
            </w:pPr>
            <w:hyperlink r:id="rId78">
              <w:r>
                <w:rPr>
                  <w:color w:val="0000FF"/>
                </w:rPr>
                <w:t>05 13 19</w:t>
              </w:r>
            </w:hyperlink>
          </w:p>
        </w:tc>
        <w:tc>
          <w:tcPr>
            <w:tcW w:w="5953" w:type="dxa"/>
          </w:tcPr>
          <w:p w:rsidR="00AD3CF2" w:rsidRDefault="00AD3CF2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3.4.1.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Анализ и обобщение результатов научных исследований и разработок в области технологий АИАД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8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Обработка, анализ и систематизация научно-технической информации в области эффективных технологий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Анализ современных тенденций развития технологий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Изучение отечественного и зарубежного опыта применения стандартов в области защиты информации в ИАС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Применять современные методы и средства автоматизированного сбора, обработки и анализа научно-технической информации в области технологий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Систематизировать и обобщать результаты анализа научно-технической информации в области технологий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Использовать национальные, межгосударственные и международные стандарты в области информационной безопасности и опыт их применения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Методологические основы информационно-аналитической деятельности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Принципы организации информационно-аналитической деятельности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Способы формирования описаний объектов и классов объектов предметной области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теории вероятностей, теории случайных процессов и математической статистики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документы, регламентирующие создание и эксплуатацию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 xml:space="preserve">Национальные, межгосударственные и международные стандарты в </w:t>
            </w:r>
            <w:r>
              <w:lastRenderedPageBreak/>
              <w:t>области информационной безопасности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3.4.2.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Моделирование и исследование технологий АИАД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8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Разработка и исследование формализованных моделей автоматизированных технологий информационно-аналитической деятельности в сфере безопасности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Разработка и исследование технологических процессов обработки и анализа информации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Формирование оптимальных решений в области АИАД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Строить и исследовать формализованные модели в области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Решать задачи исследования ИАС методами моделирования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Применять языки моделирования, программные и аппаратные средства исследования эффективности технологических процессов обработки информации в ИАС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Решать основные типы оптимизационных задач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Методологические основы, методы и средства моделирования в области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построения и исследования математических моделей в области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теории вероятностей, теории случайных процессов и математической статистики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Критерии и показатели эффективности технологий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планирования и оптимизации компьютерных экспериментов в области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решения оптимизационных задач различных классов с учетом особенностей компьютерной реализации алгоритмов и анализа алгоритмической сложности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3"/>
      </w:pPr>
      <w:r>
        <w:t>3.4.3. Трудовая функция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AD3C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Выработка и внедрение научно обоснованных решений, повышающих эффективность технологий АИАД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F2" w:rsidRDefault="00AD3CF2">
            <w:pPr>
              <w:pStyle w:val="ConsPlusNormal"/>
              <w:jc w:val="center"/>
            </w:pPr>
            <w:r>
              <w:t>8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AD3CF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AD3CF2" w:rsidRDefault="00AD3C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D3CF2" w:rsidRDefault="00AD3CF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AD3CF2" w:rsidRDefault="00AD3C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D3CF2" w:rsidRDefault="00AD3CF2">
            <w:pPr>
              <w:pStyle w:val="ConsPlusNormal"/>
            </w:pPr>
          </w:p>
        </w:tc>
        <w:tc>
          <w:tcPr>
            <w:tcW w:w="2268" w:type="dxa"/>
          </w:tcPr>
          <w:p w:rsidR="00AD3CF2" w:rsidRDefault="00AD3CF2">
            <w:pPr>
              <w:pStyle w:val="ConsPlusNormal"/>
            </w:pPr>
          </w:p>
        </w:tc>
      </w:tr>
      <w:tr w:rsidR="00AD3C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D3CF2" w:rsidRDefault="00AD3C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Обработка, анализ и систематизация результатов выполненных научных исследований в области эффективных технологий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Оценка эффективности полученных научных результатов в области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Апробация и внедрение разработанных эффективных технологий АИАД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Обрабатывать, систематизировать результаты и производить анализ результатов научных исследований в области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Применять научные методы оценки эффективности технологий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Разрабатывать научно-техническую документацию по результатам выполненных исследований в области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Производить апробацию результатов выполненных исследований в области АИАД</w:t>
            </w:r>
          </w:p>
        </w:tc>
      </w:tr>
      <w:tr w:rsidR="00AD3CF2">
        <w:tc>
          <w:tcPr>
            <w:tcW w:w="1984" w:type="dxa"/>
            <w:vMerge w:val="restart"/>
          </w:tcPr>
          <w:p w:rsidR="00AD3CF2" w:rsidRDefault="00AD3CF2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lastRenderedPageBreak/>
              <w:t xml:space="preserve">Методы теории вероятностей, теории случайных процессов и </w:t>
            </w:r>
            <w:r>
              <w:lastRenderedPageBreak/>
              <w:t>математической статистики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Критерии и показатели эффективности технологий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и средства повышения эффективности технологий АИАД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Методы апробации и внедрения результатов научных исследований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Требования нормативных документов по оформлению научно-технической продукции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3CF2">
        <w:tc>
          <w:tcPr>
            <w:tcW w:w="1984" w:type="dxa"/>
            <w:vMerge/>
          </w:tcPr>
          <w:p w:rsidR="00AD3CF2" w:rsidRDefault="00AD3CF2">
            <w:pPr>
              <w:pStyle w:val="ConsPlusNormal"/>
            </w:pP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D3CF2">
        <w:tc>
          <w:tcPr>
            <w:tcW w:w="1984" w:type="dxa"/>
          </w:tcPr>
          <w:p w:rsidR="00AD3CF2" w:rsidRDefault="00AD3C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D3CF2" w:rsidRDefault="00AD3CF2">
            <w:pPr>
              <w:pStyle w:val="ConsPlusNormal"/>
              <w:jc w:val="both"/>
            </w:pPr>
            <w:r>
              <w:t>-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AD3CF2" w:rsidRDefault="00AD3CF2">
      <w:pPr>
        <w:pStyle w:val="ConsPlusTitle"/>
        <w:jc w:val="center"/>
      </w:pPr>
      <w:r>
        <w:t>профессионального стандарта</w:t>
      </w: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2"/>
        <w:gridCol w:w="3539"/>
      </w:tblGrid>
      <w:tr w:rsidR="00AD3CF2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Ассоциация защиты информации, город Москва</w:t>
            </w:r>
          </w:p>
        </w:tc>
      </w:tr>
      <w:tr w:rsidR="00AD3CF2">
        <w:tc>
          <w:tcPr>
            <w:tcW w:w="5532" w:type="dxa"/>
            <w:tcBorders>
              <w:left w:val="single" w:sz="4" w:space="0" w:color="auto"/>
              <w:right w:val="nil"/>
            </w:tcBorders>
          </w:tcPr>
          <w:p w:rsidR="00AD3CF2" w:rsidRDefault="00AD3CF2">
            <w:pPr>
              <w:pStyle w:val="ConsPlusNormal"/>
            </w:pPr>
            <w:r>
              <w:t>Президент</w:t>
            </w:r>
          </w:p>
        </w:tc>
        <w:tc>
          <w:tcPr>
            <w:tcW w:w="3539" w:type="dxa"/>
            <w:tcBorders>
              <w:left w:val="nil"/>
              <w:right w:val="single" w:sz="4" w:space="0" w:color="auto"/>
            </w:tcBorders>
          </w:tcPr>
          <w:p w:rsidR="00AD3CF2" w:rsidRDefault="00AD3CF2">
            <w:pPr>
              <w:pStyle w:val="ConsPlusNormal"/>
            </w:pPr>
            <w:r>
              <w:t>Лось Владимир Павлович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AD3CF2" w:rsidRDefault="00AD3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AD3CF2">
        <w:tc>
          <w:tcPr>
            <w:tcW w:w="454" w:type="dxa"/>
          </w:tcPr>
          <w:p w:rsidR="00AD3CF2" w:rsidRDefault="00AD3CF2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AD3CF2" w:rsidRDefault="00AD3CF2">
            <w:pPr>
              <w:pStyle w:val="ConsPlusNormal"/>
            </w:pPr>
            <w:r>
              <w:t>АНО ДПО центр повышения квалификации "АИС", город Москва</w:t>
            </w:r>
          </w:p>
        </w:tc>
      </w:tr>
      <w:tr w:rsidR="00AD3CF2">
        <w:tc>
          <w:tcPr>
            <w:tcW w:w="454" w:type="dxa"/>
          </w:tcPr>
          <w:p w:rsidR="00AD3CF2" w:rsidRDefault="00AD3CF2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AD3CF2" w:rsidRDefault="00AD3CF2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AD3CF2">
        <w:tc>
          <w:tcPr>
            <w:tcW w:w="454" w:type="dxa"/>
          </w:tcPr>
          <w:p w:rsidR="00AD3CF2" w:rsidRDefault="00AD3CF2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AD3CF2" w:rsidRDefault="00AD3CF2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AD3CF2">
        <w:tc>
          <w:tcPr>
            <w:tcW w:w="454" w:type="dxa"/>
          </w:tcPr>
          <w:p w:rsidR="00AD3CF2" w:rsidRDefault="00AD3CF2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AD3CF2" w:rsidRDefault="00AD3CF2">
            <w:pPr>
              <w:pStyle w:val="ConsPlusNormal"/>
            </w:pPr>
            <w:r>
              <w:t>ФУМО в системе высшего образования ПО УГСНП "Информационная безопасность", город Москва</w:t>
            </w:r>
          </w:p>
        </w:tc>
      </w:tr>
    </w:tbl>
    <w:p w:rsidR="00AD3CF2" w:rsidRDefault="00AD3CF2">
      <w:pPr>
        <w:pStyle w:val="ConsPlusNormal"/>
        <w:jc w:val="both"/>
      </w:pPr>
    </w:p>
    <w:p w:rsidR="00AD3CF2" w:rsidRDefault="00AD3CF2">
      <w:pPr>
        <w:pStyle w:val="ConsPlusNormal"/>
        <w:ind w:firstLine="540"/>
        <w:jc w:val="both"/>
      </w:pPr>
      <w:r>
        <w:t>--------------------------------</w:t>
      </w:r>
    </w:p>
    <w:p w:rsidR="00AD3CF2" w:rsidRDefault="00AD3CF2">
      <w:pPr>
        <w:pStyle w:val="ConsPlusNormal"/>
        <w:spacing w:before="220"/>
        <w:ind w:firstLine="540"/>
        <w:jc w:val="both"/>
      </w:pPr>
      <w:bookmarkStart w:id="2" w:name="P1389"/>
      <w:bookmarkEnd w:id="2"/>
      <w:r>
        <w:t xml:space="preserve">&lt;1&gt; Общероссийский </w:t>
      </w:r>
      <w:hyperlink r:id="rId79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D3CF2" w:rsidRDefault="00AD3CF2">
      <w:pPr>
        <w:pStyle w:val="ConsPlusNormal"/>
        <w:spacing w:before="220"/>
        <w:ind w:firstLine="540"/>
        <w:jc w:val="both"/>
      </w:pPr>
      <w:bookmarkStart w:id="3" w:name="P1390"/>
      <w:bookmarkEnd w:id="3"/>
      <w:r>
        <w:t xml:space="preserve">&lt;2&gt; Общероссийский </w:t>
      </w:r>
      <w:hyperlink r:id="rId80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D3CF2" w:rsidRDefault="00AD3CF2">
      <w:pPr>
        <w:pStyle w:val="ConsPlusNormal"/>
        <w:spacing w:before="220"/>
        <w:ind w:firstLine="540"/>
        <w:jc w:val="both"/>
      </w:pPr>
      <w:bookmarkStart w:id="4" w:name="P1391"/>
      <w:bookmarkEnd w:id="4"/>
      <w:r>
        <w:t xml:space="preserve">&lt;3&gt; Единый квалификационный </w:t>
      </w:r>
      <w:hyperlink r:id="rId8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AD3CF2" w:rsidRDefault="00AD3CF2">
      <w:pPr>
        <w:pStyle w:val="ConsPlusNormal"/>
        <w:spacing w:before="220"/>
        <w:ind w:firstLine="540"/>
        <w:jc w:val="both"/>
      </w:pPr>
      <w:bookmarkStart w:id="5" w:name="P1392"/>
      <w:bookmarkEnd w:id="5"/>
      <w:r>
        <w:t xml:space="preserve">&lt;4&gt; Общероссийский </w:t>
      </w:r>
      <w:hyperlink r:id="rId82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D3CF2" w:rsidRDefault="00AD3CF2">
      <w:pPr>
        <w:pStyle w:val="ConsPlusNormal"/>
        <w:spacing w:before="220"/>
        <w:ind w:firstLine="540"/>
        <w:jc w:val="both"/>
      </w:pPr>
      <w:bookmarkStart w:id="6" w:name="P1393"/>
      <w:bookmarkEnd w:id="6"/>
      <w:r>
        <w:t xml:space="preserve">&lt;5&gt; Общероссийский </w:t>
      </w:r>
      <w:hyperlink r:id="rId83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D3CF2" w:rsidRDefault="00AD3CF2">
      <w:pPr>
        <w:pStyle w:val="ConsPlusNormal"/>
        <w:spacing w:before="220"/>
        <w:ind w:firstLine="540"/>
        <w:jc w:val="both"/>
      </w:pPr>
      <w:bookmarkStart w:id="7" w:name="P1394"/>
      <w:bookmarkEnd w:id="7"/>
      <w:r>
        <w:lastRenderedPageBreak/>
        <w:t xml:space="preserve">&lt;6&gt; </w:t>
      </w:r>
      <w:hyperlink r:id="rId84">
        <w:r>
          <w:rPr>
            <w:color w:val="0000FF"/>
          </w:rPr>
          <w:t>Закон</w:t>
        </w:r>
      </w:hyperlink>
      <w:r>
        <w:t xml:space="preserve"> Российской Федерации от 21 июля 1993 г. N 5485-1 "О государственной тайне" (Российская газета, 1993, 21 сентября; Собрание законодательства Российской Федерации, 1997, N 41, ст. 4673; 2021, N 24, ст. 4188).</w:t>
      </w:r>
    </w:p>
    <w:p w:rsidR="00AD3CF2" w:rsidRDefault="00AD3CF2">
      <w:pPr>
        <w:pStyle w:val="ConsPlusNormal"/>
        <w:spacing w:before="220"/>
        <w:ind w:firstLine="540"/>
        <w:jc w:val="both"/>
      </w:pPr>
      <w:bookmarkStart w:id="8" w:name="P1395"/>
      <w:bookmarkEnd w:id="8"/>
      <w:r>
        <w:t xml:space="preserve">&lt;7&gt; Общероссийский </w:t>
      </w:r>
      <w:hyperlink r:id="rId85">
        <w:r>
          <w:rPr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Normal"/>
        <w:jc w:val="both"/>
      </w:pPr>
    </w:p>
    <w:p w:rsidR="00AD3CF2" w:rsidRDefault="00AD3C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56370" w:rsidRDefault="00156370"/>
    <w:sectPr w:rsidR="00156370" w:rsidSect="0063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F2"/>
    <w:rsid w:val="00156370"/>
    <w:rsid w:val="00A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A69B-DE56-448A-87CF-4B8DB8B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3C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3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D3C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3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3C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3C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3C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st=104524" TargetMode="External"/><Relationship Id="rId18" Type="http://schemas.openxmlformats.org/officeDocument/2006/relationships/hyperlink" Target="https://login.consultant.ru/link/?req=doc&amp;base=LAW&amp;n=135996&amp;dst=100010" TargetMode="External"/><Relationship Id="rId26" Type="http://schemas.openxmlformats.org/officeDocument/2006/relationships/hyperlink" Target="https://login.consultant.ru/link/?req=doc&amp;base=LAW&amp;n=97378" TargetMode="External"/><Relationship Id="rId39" Type="http://schemas.openxmlformats.org/officeDocument/2006/relationships/hyperlink" Target="https://login.consultant.ru/link/?req=doc&amp;base=LAW&amp;n=135996&amp;dst=100010" TargetMode="External"/><Relationship Id="rId21" Type="http://schemas.openxmlformats.org/officeDocument/2006/relationships/hyperlink" Target="https://login.consultant.ru/link/?req=doc&amp;base=LAW&amp;n=212200&amp;dst=101555" TargetMode="External"/><Relationship Id="rId34" Type="http://schemas.openxmlformats.org/officeDocument/2006/relationships/hyperlink" Target="https://login.consultant.ru/link/?req=doc&amp;base=LAW&amp;n=212200" TargetMode="External"/><Relationship Id="rId42" Type="http://schemas.openxmlformats.org/officeDocument/2006/relationships/hyperlink" Target="https://login.consultant.ru/link/?req=doc&amp;base=LAW&amp;n=135996&amp;dst=107204" TargetMode="External"/><Relationship Id="rId47" Type="http://schemas.openxmlformats.org/officeDocument/2006/relationships/hyperlink" Target="https://login.consultant.ru/link/?req=doc&amp;base=LAW&amp;n=212200&amp;dst=104328" TargetMode="External"/><Relationship Id="rId50" Type="http://schemas.openxmlformats.org/officeDocument/2006/relationships/hyperlink" Target="https://login.consultant.ru/link/?req=doc&amp;base=LAW&amp;n=212200&amp;dst=104340" TargetMode="External"/><Relationship Id="rId55" Type="http://schemas.openxmlformats.org/officeDocument/2006/relationships/hyperlink" Target="https://login.consultant.ru/link/?req=doc&amp;base=LAW&amp;n=386337&amp;dst=100162" TargetMode="External"/><Relationship Id="rId63" Type="http://schemas.openxmlformats.org/officeDocument/2006/relationships/hyperlink" Target="https://login.consultant.ru/link/?req=doc&amp;base=LAW&amp;n=135996&amp;dst=108404" TargetMode="External"/><Relationship Id="rId68" Type="http://schemas.openxmlformats.org/officeDocument/2006/relationships/hyperlink" Target="https://login.consultant.ru/link/?req=doc&amp;base=LAW&amp;n=212200&amp;dst=104336" TargetMode="External"/><Relationship Id="rId76" Type="http://schemas.openxmlformats.org/officeDocument/2006/relationships/hyperlink" Target="https://login.consultant.ru/link/?req=doc&amp;base=LAW&amp;n=362421&amp;dst=100878" TargetMode="External"/><Relationship Id="rId84" Type="http://schemas.openxmlformats.org/officeDocument/2006/relationships/hyperlink" Target="https://login.consultant.ru/link/?req=doc&amp;base=LAW&amp;n=454288" TargetMode="External"/><Relationship Id="rId7" Type="http://schemas.openxmlformats.org/officeDocument/2006/relationships/hyperlink" Target="https://login.consultant.ru/link/?req=doc&amp;base=LAW&amp;n=386337&amp;dst=100162" TargetMode="External"/><Relationship Id="rId71" Type="http://schemas.openxmlformats.org/officeDocument/2006/relationships/hyperlink" Target="https://login.consultant.ru/link/?req=doc&amp;base=LAW&amp;n=212200&amp;dst=1043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&amp;dst=100961" TargetMode="External"/><Relationship Id="rId29" Type="http://schemas.openxmlformats.org/officeDocument/2006/relationships/hyperlink" Target="https://login.consultant.ru/link/?req=doc&amp;base=LAW&amp;n=135996&amp;dst=106730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386337" TargetMode="External"/><Relationship Id="rId32" Type="http://schemas.openxmlformats.org/officeDocument/2006/relationships/hyperlink" Target="https://login.consultant.ru/link/?req=doc&amp;base=LAW&amp;n=135996&amp;dst=108314" TargetMode="External"/><Relationship Id="rId37" Type="http://schemas.openxmlformats.org/officeDocument/2006/relationships/hyperlink" Target="https://login.consultant.ru/link/?req=doc&amp;base=LAW&amp;n=386337&amp;dst=100548" TargetMode="External"/><Relationship Id="rId40" Type="http://schemas.openxmlformats.org/officeDocument/2006/relationships/hyperlink" Target="https://login.consultant.ru/link/?req=doc&amp;base=LAW&amp;n=135996&amp;dst=106114" TargetMode="External"/><Relationship Id="rId45" Type="http://schemas.openxmlformats.org/officeDocument/2006/relationships/hyperlink" Target="https://login.consultant.ru/link/?req=doc&amp;base=LAW&amp;n=212200" TargetMode="External"/><Relationship Id="rId53" Type="http://schemas.openxmlformats.org/officeDocument/2006/relationships/hyperlink" Target="https://login.consultant.ru/link/?req=doc&amp;base=LAW&amp;n=212200&amp;dst=104352" TargetMode="External"/><Relationship Id="rId58" Type="http://schemas.openxmlformats.org/officeDocument/2006/relationships/hyperlink" Target="https://login.consultant.ru/link/?req=doc&amp;base=LAW&amp;n=135996&amp;dst=107646" TargetMode="External"/><Relationship Id="rId66" Type="http://schemas.openxmlformats.org/officeDocument/2006/relationships/hyperlink" Target="https://login.consultant.ru/link/?req=doc&amp;base=LAW&amp;n=212200&amp;dst=104328" TargetMode="External"/><Relationship Id="rId74" Type="http://schemas.openxmlformats.org/officeDocument/2006/relationships/hyperlink" Target="https://login.consultant.ru/link/?req=doc&amp;base=LAW&amp;n=212200&amp;dst=105206" TargetMode="External"/><Relationship Id="rId79" Type="http://schemas.openxmlformats.org/officeDocument/2006/relationships/hyperlink" Target="https://login.consultant.ru/link/?req=doc&amp;base=LAW&amp;n=386337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99529&amp;dst=9" TargetMode="External"/><Relationship Id="rId61" Type="http://schemas.openxmlformats.org/officeDocument/2006/relationships/hyperlink" Target="https://login.consultant.ru/link/?req=doc&amp;base=LAW&amp;n=135996&amp;dst=108353" TargetMode="External"/><Relationship Id="rId82" Type="http://schemas.openxmlformats.org/officeDocument/2006/relationships/hyperlink" Target="https://login.consultant.ru/link/?req=doc&amp;base=LAW&amp;n=135996&amp;dst=100010" TargetMode="External"/><Relationship Id="rId19" Type="http://schemas.openxmlformats.org/officeDocument/2006/relationships/hyperlink" Target="https://login.consultant.ru/link/?req=doc&amp;base=LAW&amp;n=135996&amp;dst=1073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563" TargetMode="External"/><Relationship Id="rId14" Type="http://schemas.openxmlformats.org/officeDocument/2006/relationships/hyperlink" Target="https://login.consultant.ru/link/?req=doc&amp;base=LAW&amp;n=462157" TargetMode="External"/><Relationship Id="rId22" Type="http://schemas.openxmlformats.org/officeDocument/2006/relationships/hyperlink" Target="https://login.consultant.ru/link/?req=doc&amp;base=LAW&amp;n=212200&amp;dst=101559" TargetMode="External"/><Relationship Id="rId27" Type="http://schemas.openxmlformats.org/officeDocument/2006/relationships/hyperlink" Target="https://login.consultant.ru/link/?req=doc&amp;base=LAW&amp;n=135996&amp;dst=100010" TargetMode="External"/><Relationship Id="rId30" Type="http://schemas.openxmlformats.org/officeDocument/2006/relationships/hyperlink" Target="https://login.consultant.ru/link/?req=doc&amp;base=LAW&amp;n=135996&amp;dst=107204" TargetMode="External"/><Relationship Id="rId35" Type="http://schemas.openxmlformats.org/officeDocument/2006/relationships/hyperlink" Target="https://login.consultant.ru/link/?req=doc&amp;base=LAW&amp;n=212200&amp;dst=102672" TargetMode="External"/><Relationship Id="rId43" Type="http://schemas.openxmlformats.org/officeDocument/2006/relationships/hyperlink" Target="https://login.consultant.ru/link/?req=doc&amp;base=LAW&amp;n=135996&amp;dst=108314" TargetMode="External"/><Relationship Id="rId48" Type="http://schemas.openxmlformats.org/officeDocument/2006/relationships/hyperlink" Target="https://login.consultant.ru/link/?req=doc&amp;base=LAW&amp;n=212200&amp;dst=104332" TargetMode="External"/><Relationship Id="rId56" Type="http://schemas.openxmlformats.org/officeDocument/2006/relationships/hyperlink" Target="https://login.consultant.ru/link/?req=doc&amp;base=LAW&amp;n=97378" TargetMode="External"/><Relationship Id="rId64" Type="http://schemas.openxmlformats.org/officeDocument/2006/relationships/hyperlink" Target="https://login.consultant.ru/link/?req=doc&amp;base=LAW&amp;n=212200" TargetMode="External"/><Relationship Id="rId69" Type="http://schemas.openxmlformats.org/officeDocument/2006/relationships/hyperlink" Target="https://login.consultant.ru/link/?req=doc&amp;base=LAW&amp;n=212200&amp;dst=104340" TargetMode="External"/><Relationship Id="rId77" Type="http://schemas.openxmlformats.org/officeDocument/2006/relationships/hyperlink" Target="https://login.consultant.ru/link/?req=doc&amp;base=LAW&amp;n=362421&amp;dst=100883" TargetMode="External"/><Relationship Id="rId8" Type="http://schemas.openxmlformats.org/officeDocument/2006/relationships/hyperlink" Target="https://login.consultant.ru/link/?req=doc&amp;base=LAW&amp;n=386337&amp;dst=100548" TargetMode="External"/><Relationship Id="rId51" Type="http://schemas.openxmlformats.org/officeDocument/2006/relationships/hyperlink" Target="https://login.consultant.ru/link/?req=doc&amp;base=LAW&amp;n=212200&amp;dst=104344" TargetMode="External"/><Relationship Id="rId72" Type="http://schemas.openxmlformats.org/officeDocument/2006/relationships/hyperlink" Target="https://login.consultant.ru/link/?req=doc&amp;base=LAW&amp;n=212200&amp;dst=104352" TargetMode="External"/><Relationship Id="rId80" Type="http://schemas.openxmlformats.org/officeDocument/2006/relationships/hyperlink" Target="https://login.consultant.ru/link/?req=doc&amp;base=LAW&amp;n=462157" TargetMode="External"/><Relationship Id="rId85" Type="http://schemas.openxmlformats.org/officeDocument/2006/relationships/hyperlink" Target="https://login.consultant.ru/link/?req=doc&amp;base=LAW&amp;n=3624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97378" TargetMode="External"/><Relationship Id="rId25" Type="http://schemas.openxmlformats.org/officeDocument/2006/relationships/hyperlink" Target="https://login.consultant.ru/link/?req=doc&amp;base=LAW&amp;n=386337&amp;dst=100563" TargetMode="External"/><Relationship Id="rId33" Type="http://schemas.openxmlformats.org/officeDocument/2006/relationships/hyperlink" Target="https://login.consultant.ru/link/?req=doc&amp;base=LAW&amp;n=135996&amp;dst=108404" TargetMode="External"/><Relationship Id="rId38" Type="http://schemas.openxmlformats.org/officeDocument/2006/relationships/hyperlink" Target="https://login.consultant.ru/link/?req=doc&amp;base=LAW&amp;n=97378" TargetMode="External"/><Relationship Id="rId46" Type="http://schemas.openxmlformats.org/officeDocument/2006/relationships/hyperlink" Target="https://login.consultant.ru/link/?req=doc&amp;base=LAW&amp;n=212200&amp;dst=103513" TargetMode="External"/><Relationship Id="rId59" Type="http://schemas.openxmlformats.org/officeDocument/2006/relationships/hyperlink" Target="https://login.consultant.ru/link/?req=doc&amp;base=LAW&amp;n=135996&amp;dst=106623" TargetMode="External"/><Relationship Id="rId67" Type="http://schemas.openxmlformats.org/officeDocument/2006/relationships/hyperlink" Target="https://login.consultant.ru/link/?req=doc&amp;base=LAW&amp;n=212200&amp;dst=104332" TargetMode="External"/><Relationship Id="rId20" Type="http://schemas.openxmlformats.org/officeDocument/2006/relationships/hyperlink" Target="https://login.consultant.ru/link/?req=doc&amp;base=LAW&amp;n=212200" TargetMode="External"/><Relationship Id="rId41" Type="http://schemas.openxmlformats.org/officeDocument/2006/relationships/hyperlink" Target="https://login.consultant.ru/link/?req=doc&amp;base=LAW&amp;n=135996&amp;dst=106623" TargetMode="External"/><Relationship Id="rId54" Type="http://schemas.openxmlformats.org/officeDocument/2006/relationships/hyperlink" Target="https://login.consultant.ru/link/?req=doc&amp;base=LAW&amp;n=386337" TargetMode="External"/><Relationship Id="rId62" Type="http://schemas.openxmlformats.org/officeDocument/2006/relationships/hyperlink" Target="https://login.consultant.ru/link/?req=doc&amp;base=LAW&amp;n=135996&amp;dst=108372" TargetMode="External"/><Relationship Id="rId70" Type="http://schemas.openxmlformats.org/officeDocument/2006/relationships/hyperlink" Target="https://login.consultant.ru/link/?req=doc&amp;base=LAW&amp;n=212200&amp;dst=104344" TargetMode="External"/><Relationship Id="rId75" Type="http://schemas.openxmlformats.org/officeDocument/2006/relationships/hyperlink" Target="https://login.consultant.ru/link/?req=doc&amp;base=LAW&amp;n=362421" TargetMode="External"/><Relationship Id="rId83" Type="http://schemas.openxmlformats.org/officeDocument/2006/relationships/hyperlink" Target="https://login.consultant.ru/link/?req=doc&amp;base=LAW&amp;n=2122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7782" TargetMode="External"/><Relationship Id="rId15" Type="http://schemas.openxmlformats.org/officeDocument/2006/relationships/hyperlink" Target="https://login.consultant.ru/link/?req=doc&amp;base=LAW&amp;n=386337" TargetMode="External"/><Relationship Id="rId23" Type="http://schemas.openxmlformats.org/officeDocument/2006/relationships/hyperlink" Target="https://login.consultant.ru/link/?req=doc&amp;base=LAW&amp;n=212200&amp;dst=101563" TargetMode="External"/><Relationship Id="rId28" Type="http://schemas.openxmlformats.org/officeDocument/2006/relationships/hyperlink" Target="https://login.consultant.ru/link/?req=doc&amp;base=LAW&amp;n=135996&amp;dst=106623" TargetMode="External"/><Relationship Id="rId36" Type="http://schemas.openxmlformats.org/officeDocument/2006/relationships/hyperlink" Target="https://login.consultant.ru/link/?req=doc&amp;base=LAW&amp;n=386337" TargetMode="External"/><Relationship Id="rId49" Type="http://schemas.openxmlformats.org/officeDocument/2006/relationships/hyperlink" Target="https://login.consultant.ru/link/?req=doc&amp;base=LAW&amp;n=212200&amp;dst=104336" TargetMode="External"/><Relationship Id="rId57" Type="http://schemas.openxmlformats.org/officeDocument/2006/relationships/hyperlink" Target="https://login.consultant.ru/link/?req=doc&amp;base=LAW&amp;n=135996&amp;dst=100010" TargetMode="External"/><Relationship Id="rId10" Type="http://schemas.openxmlformats.org/officeDocument/2006/relationships/hyperlink" Target="https://login.consultant.ru/link/?req=doc&amp;base=LAW&amp;n=386337&amp;dst=100961" TargetMode="External"/><Relationship Id="rId31" Type="http://schemas.openxmlformats.org/officeDocument/2006/relationships/hyperlink" Target="https://login.consultant.ru/link/?req=doc&amp;base=LAW&amp;n=135996&amp;dst=108250" TargetMode="External"/><Relationship Id="rId44" Type="http://schemas.openxmlformats.org/officeDocument/2006/relationships/hyperlink" Target="https://login.consultant.ru/link/?req=doc&amp;base=LAW&amp;n=135996&amp;dst=108374" TargetMode="External"/><Relationship Id="rId52" Type="http://schemas.openxmlformats.org/officeDocument/2006/relationships/hyperlink" Target="https://login.consultant.ru/link/?req=doc&amp;base=LAW&amp;n=212200&amp;dst=104348" TargetMode="External"/><Relationship Id="rId60" Type="http://schemas.openxmlformats.org/officeDocument/2006/relationships/hyperlink" Target="https://login.consultant.ru/link/?req=doc&amp;base=LAW&amp;n=135996&amp;dst=106730" TargetMode="External"/><Relationship Id="rId65" Type="http://schemas.openxmlformats.org/officeDocument/2006/relationships/hyperlink" Target="https://login.consultant.ru/link/?req=doc&amp;base=LAW&amp;n=212200&amp;dst=103513" TargetMode="External"/><Relationship Id="rId73" Type="http://schemas.openxmlformats.org/officeDocument/2006/relationships/hyperlink" Target="https://login.consultant.ru/link/?req=doc&amp;base=LAW&amp;n=212200&amp;dst=104889" TargetMode="External"/><Relationship Id="rId78" Type="http://schemas.openxmlformats.org/officeDocument/2006/relationships/hyperlink" Target="https://login.consultant.ru/link/?req=doc&amp;base=LAW&amp;n=362421&amp;dst=100888" TargetMode="External"/><Relationship Id="rId81" Type="http://schemas.openxmlformats.org/officeDocument/2006/relationships/hyperlink" Target="https://login.consultant.ru/link/?req=doc&amp;base=LAW&amp;n=97378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8580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2024-02-12T07:35:00Z</dcterms:created>
  <dcterms:modified xsi:type="dcterms:W3CDTF">2024-02-12T07:36:00Z</dcterms:modified>
</cp:coreProperties>
</file>