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4A" w:rsidRDefault="0087094A" w:rsidP="003F3DE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bookmarkStart w:id="0" w:name="_GoBack"/>
      <w:bookmarkEnd w:id="0"/>
    </w:p>
    <w:p w:rsidR="00CD1271" w:rsidRPr="00CD1271" w:rsidRDefault="0087094A" w:rsidP="0087094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7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8D0486" w:rsidRDefault="008D0486" w:rsidP="008709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3F3DEA">
        <w:rPr>
          <w:rFonts w:ascii="Times New Roman" w:eastAsia="Calibri" w:hAnsi="Times New Roman"/>
          <w:sz w:val="28"/>
          <w:szCs w:val="28"/>
        </w:rPr>
        <w:t>30</w:t>
      </w:r>
      <w:r w:rsidR="00193BA1">
        <w:rPr>
          <w:rFonts w:ascii="Times New Roman" w:eastAsia="Calibri" w:hAnsi="Times New Roman"/>
          <w:sz w:val="28"/>
          <w:szCs w:val="28"/>
        </w:rPr>
        <w:t xml:space="preserve"> </w:t>
      </w:r>
      <w:r w:rsidR="003F3DEA">
        <w:rPr>
          <w:rFonts w:ascii="Times New Roman" w:eastAsia="Calibri" w:hAnsi="Times New Roman"/>
          <w:sz w:val="28"/>
          <w:szCs w:val="28"/>
        </w:rPr>
        <w:t>мая</w:t>
      </w:r>
      <w:r w:rsidR="0013257E">
        <w:rPr>
          <w:rFonts w:ascii="Times New Roman" w:eastAsia="Calibri" w:hAnsi="Times New Roman"/>
          <w:sz w:val="28"/>
          <w:szCs w:val="28"/>
        </w:rPr>
        <w:t xml:space="preserve"> 2024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</w:t>
      </w:r>
      <w:r w:rsidR="009C0700">
        <w:rPr>
          <w:rFonts w:ascii="Times New Roman" w:eastAsia="Calibri" w:hAnsi="Times New Roman"/>
          <w:sz w:val="28"/>
          <w:szCs w:val="28"/>
        </w:rPr>
        <w:t xml:space="preserve"> 5</w:t>
      </w: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E4A30" w:rsidRDefault="00054AD5" w:rsidP="009C0700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3F3DEA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Pr="00394047">
        <w:rPr>
          <w:rFonts w:ascii="Times New Roman" w:hAnsi="Times New Roman" w:cs="Times New Roman"/>
          <w:sz w:val="28"/>
          <w:szCs w:val="28"/>
        </w:rPr>
        <w:t xml:space="preserve">ответственного секретаря приёмной комиссии </w:t>
      </w:r>
      <w:proofErr w:type="spellStart"/>
      <w:r w:rsidR="003F3DEA">
        <w:rPr>
          <w:rFonts w:ascii="Times New Roman" w:hAnsi="Times New Roman" w:cs="Times New Roman"/>
          <w:sz w:val="28"/>
          <w:szCs w:val="28"/>
        </w:rPr>
        <w:t>Дробининой</w:t>
      </w:r>
      <w:proofErr w:type="spellEnd"/>
      <w:r w:rsidR="003F3DEA">
        <w:rPr>
          <w:rFonts w:ascii="Times New Roman" w:hAnsi="Times New Roman" w:cs="Times New Roman"/>
          <w:sz w:val="28"/>
          <w:szCs w:val="28"/>
        </w:rPr>
        <w:t xml:space="preserve"> Т.В.</w:t>
      </w:r>
      <w:r w:rsidR="0023007C">
        <w:rPr>
          <w:rFonts w:ascii="Times New Roman" w:hAnsi="Times New Roman" w:cs="Times New Roman"/>
          <w:sz w:val="28"/>
          <w:szCs w:val="28"/>
        </w:rPr>
        <w:t xml:space="preserve"> </w:t>
      </w:r>
      <w:r w:rsidRPr="00653298">
        <w:rPr>
          <w:rFonts w:ascii="Times New Roman" w:hAnsi="Times New Roman" w:cs="Times New Roman"/>
          <w:b/>
          <w:sz w:val="28"/>
          <w:szCs w:val="28"/>
        </w:rPr>
        <w:t>«</w:t>
      </w:r>
      <w:r w:rsidR="00653298" w:rsidRPr="00653298">
        <w:rPr>
          <w:rFonts w:ascii="Times New Roman" w:hAnsi="Times New Roman"/>
          <w:b/>
          <w:bCs/>
          <w:sz w:val="28"/>
          <w:szCs w:val="28"/>
        </w:rPr>
        <w:t xml:space="preserve">О готовности приёмной комиссии к приёму </w:t>
      </w:r>
      <w:proofErr w:type="gramStart"/>
      <w:r w:rsidR="00653298" w:rsidRPr="00653298"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 w:rsidR="0023007C" w:rsidRPr="00653298">
        <w:rPr>
          <w:rFonts w:ascii="Times New Roman" w:hAnsi="Times New Roman"/>
          <w:b/>
          <w:bCs/>
          <w:sz w:val="28"/>
          <w:szCs w:val="28"/>
        </w:rPr>
        <w:t>»</w:t>
      </w:r>
      <w:r w:rsidR="0023007C" w:rsidRPr="00653298">
        <w:rPr>
          <w:rFonts w:ascii="Times New Roman" w:hAnsi="Times New Roman"/>
          <w:bCs/>
          <w:sz w:val="28"/>
          <w:szCs w:val="28"/>
        </w:rPr>
        <w:t>,</w:t>
      </w:r>
    </w:p>
    <w:p w:rsidR="00EF365C" w:rsidRPr="00653298" w:rsidRDefault="00EF365C" w:rsidP="009C0700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4AD5" w:rsidRDefault="00054AD5" w:rsidP="009C0700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EF365C" w:rsidRDefault="00EF365C" w:rsidP="009C0700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298" w:rsidRPr="00653298" w:rsidRDefault="001B4FC5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298">
        <w:rPr>
          <w:rFonts w:ascii="Times New Roman" w:hAnsi="Times New Roman"/>
          <w:bCs/>
          <w:sz w:val="28"/>
          <w:szCs w:val="28"/>
        </w:rPr>
        <w:t>1</w:t>
      </w:r>
      <w:r w:rsidR="009C0700">
        <w:rPr>
          <w:rFonts w:ascii="Times New Roman" w:hAnsi="Times New Roman"/>
          <w:bCs/>
          <w:sz w:val="28"/>
          <w:szCs w:val="28"/>
        </w:rPr>
        <w:t xml:space="preserve">. </w:t>
      </w:r>
      <w:r w:rsidR="00653298" w:rsidRPr="00653298">
        <w:rPr>
          <w:rFonts w:ascii="Times New Roman" w:hAnsi="Times New Roman"/>
          <w:bCs/>
          <w:sz w:val="28"/>
          <w:szCs w:val="28"/>
        </w:rPr>
        <w:t xml:space="preserve">Считать, что приёмная комиссия университета к приёму </w:t>
      </w:r>
      <w:proofErr w:type="gramStart"/>
      <w:r w:rsidR="00653298" w:rsidRPr="00653298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="00653298" w:rsidRPr="00653298">
        <w:rPr>
          <w:rFonts w:ascii="Times New Roman" w:hAnsi="Times New Roman"/>
          <w:bCs/>
          <w:sz w:val="28"/>
          <w:szCs w:val="28"/>
        </w:rPr>
        <w:t xml:space="preserve"> готова.</w:t>
      </w:r>
    </w:p>
    <w:p w:rsidR="00653298" w:rsidRPr="00653298" w:rsidRDefault="00653298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298">
        <w:rPr>
          <w:rFonts w:ascii="Times New Roman" w:hAnsi="Times New Roman"/>
          <w:bCs/>
          <w:sz w:val="28"/>
          <w:szCs w:val="28"/>
        </w:rPr>
        <w:t>2. Обеспечить работу приёмной комиссии университета в 2024 году</w:t>
      </w:r>
      <w:r w:rsidR="009C0700">
        <w:rPr>
          <w:rFonts w:ascii="Times New Roman" w:hAnsi="Times New Roman"/>
          <w:bCs/>
          <w:sz w:val="28"/>
          <w:szCs w:val="28"/>
        </w:rPr>
        <w:t xml:space="preserve"> </w:t>
      </w:r>
      <w:r w:rsidRPr="00653298">
        <w:rPr>
          <w:rFonts w:ascii="Times New Roman" w:hAnsi="Times New Roman"/>
          <w:bCs/>
          <w:sz w:val="28"/>
          <w:szCs w:val="28"/>
        </w:rPr>
        <w:t>в соответствии с утверждёнными Правилами приёма в университет</w:t>
      </w:r>
      <w:r w:rsidR="009C0700">
        <w:rPr>
          <w:rFonts w:ascii="Times New Roman" w:hAnsi="Times New Roman"/>
          <w:bCs/>
          <w:sz w:val="28"/>
          <w:szCs w:val="28"/>
        </w:rPr>
        <w:t xml:space="preserve"> </w:t>
      </w:r>
      <w:r w:rsidRPr="00653298">
        <w:rPr>
          <w:rFonts w:ascii="Times New Roman" w:hAnsi="Times New Roman"/>
          <w:bCs/>
          <w:sz w:val="28"/>
          <w:szCs w:val="28"/>
        </w:rPr>
        <w:t>и другими нормативными документами.</w:t>
      </w:r>
    </w:p>
    <w:p w:rsidR="00653298" w:rsidRPr="00653298" w:rsidRDefault="00653298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298">
        <w:rPr>
          <w:rFonts w:ascii="Times New Roman" w:hAnsi="Times New Roman"/>
          <w:bCs/>
          <w:sz w:val="28"/>
          <w:szCs w:val="28"/>
        </w:rPr>
        <w:t>3. Деканам факультетов, директорам институтов и директорам колледжей обеспечить безусловное</w:t>
      </w:r>
      <w:r w:rsidR="009C0700">
        <w:rPr>
          <w:rFonts w:ascii="Times New Roman" w:hAnsi="Times New Roman"/>
          <w:bCs/>
          <w:sz w:val="28"/>
          <w:szCs w:val="28"/>
        </w:rPr>
        <w:t xml:space="preserve"> </w:t>
      </w:r>
      <w:r w:rsidRPr="00653298">
        <w:rPr>
          <w:rFonts w:ascii="Times New Roman" w:hAnsi="Times New Roman"/>
          <w:bCs/>
          <w:sz w:val="28"/>
          <w:szCs w:val="28"/>
        </w:rPr>
        <w:t>выполнение КЦП и план приема на места с оплатой стоимости обучения.</w:t>
      </w:r>
    </w:p>
    <w:p w:rsidR="00653298" w:rsidRPr="00653298" w:rsidRDefault="00653298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298">
        <w:rPr>
          <w:rFonts w:ascii="Times New Roman" w:hAnsi="Times New Roman"/>
          <w:bCs/>
          <w:sz w:val="28"/>
          <w:szCs w:val="28"/>
        </w:rPr>
        <w:t>Срок</w:t>
      </w:r>
      <w:r w:rsidR="009C0700">
        <w:rPr>
          <w:rFonts w:ascii="Times New Roman" w:hAnsi="Times New Roman"/>
          <w:bCs/>
          <w:sz w:val="28"/>
          <w:szCs w:val="28"/>
        </w:rPr>
        <w:t>:</w:t>
      </w:r>
      <w:r w:rsidRPr="00653298">
        <w:rPr>
          <w:rFonts w:ascii="Times New Roman" w:hAnsi="Times New Roman"/>
          <w:bCs/>
          <w:sz w:val="28"/>
          <w:szCs w:val="28"/>
        </w:rPr>
        <w:t xml:space="preserve"> в течение года.</w:t>
      </w:r>
    </w:p>
    <w:p w:rsidR="00F53A40" w:rsidRDefault="00653298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298">
        <w:rPr>
          <w:rFonts w:ascii="Times New Roman" w:hAnsi="Times New Roman"/>
          <w:bCs/>
          <w:sz w:val="28"/>
          <w:szCs w:val="28"/>
        </w:rPr>
        <w:t>Ответственные:</w:t>
      </w:r>
      <w:r w:rsidR="009C0700">
        <w:rPr>
          <w:rFonts w:ascii="Times New Roman" w:hAnsi="Times New Roman"/>
          <w:bCs/>
          <w:sz w:val="28"/>
          <w:szCs w:val="28"/>
        </w:rPr>
        <w:t xml:space="preserve"> </w:t>
      </w:r>
      <w:r w:rsidRPr="00653298">
        <w:rPr>
          <w:rFonts w:ascii="Times New Roman" w:hAnsi="Times New Roman"/>
          <w:bCs/>
          <w:sz w:val="28"/>
          <w:szCs w:val="28"/>
        </w:rPr>
        <w:t>пе</w:t>
      </w:r>
      <w:r w:rsidR="009C0700">
        <w:rPr>
          <w:rFonts w:ascii="Times New Roman" w:hAnsi="Times New Roman"/>
          <w:bCs/>
          <w:sz w:val="28"/>
          <w:szCs w:val="28"/>
        </w:rPr>
        <w:t xml:space="preserve">рвый проректор – проректор по учебной работе, </w:t>
      </w:r>
      <w:r w:rsidRPr="00653298"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</w:t>
      </w:r>
      <w:r w:rsidR="009C0700">
        <w:rPr>
          <w:rFonts w:ascii="Times New Roman" w:hAnsi="Times New Roman"/>
          <w:bCs/>
          <w:sz w:val="28"/>
          <w:szCs w:val="28"/>
        </w:rPr>
        <w:t>.</w:t>
      </w:r>
    </w:p>
    <w:p w:rsidR="009C0700" w:rsidRDefault="009C0700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8"/>
          <w:szCs w:val="8"/>
        </w:rPr>
      </w:pPr>
    </w:p>
    <w:p w:rsidR="009C0700" w:rsidRPr="009C0700" w:rsidRDefault="009C0700" w:rsidP="009C07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8"/>
          <w:szCs w:val="8"/>
        </w:rPr>
      </w:pPr>
    </w:p>
    <w:p w:rsidR="00E50C69" w:rsidRDefault="00E50C69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069" w:rsidRDefault="00A15069" w:rsidP="00A150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председателя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eastAsia="Calibri" w:hAnsi="Times New Roman"/>
          <w:sz w:val="28"/>
          <w:szCs w:val="28"/>
        </w:rPr>
        <w:t>Абилов</w:t>
      </w:r>
      <w:proofErr w:type="spellEnd"/>
    </w:p>
    <w:p w:rsidR="00A15069" w:rsidRDefault="00A15069" w:rsidP="00A150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15069" w:rsidRDefault="00A15069" w:rsidP="00A150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15069" w:rsidRDefault="00A15069" w:rsidP="00A1506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А.Б. Степанов</w:t>
      </w:r>
    </w:p>
    <w:p w:rsidR="00303C0C" w:rsidRPr="00CD1271" w:rsidRDefault="00303C0C" w:rsidP="00A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05" w:rsidRDefault="00E21005" w:rsidP="000A040F">
      <w:pPr>
        <w:spacing w:after="0" w:line="240" w:lineRule="auto"/>
      </w:pPr>
      <w:r>
        <w:separator/>
      </w:r>
    </w:p>
  </w:endnote>
  <w:endnote w:type="continuationSeparator" w:id="0">
    <w:p w:rsidR="00E21005" w:rsidRDefault="00E2100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05" w:rsidRDefault="00E21005" w:rsidP="000A040F">
      <w:pPr>
        <w:spacing w:after="0" w:line="240" w:lineRule="auto"/>
      </w:pPr>
      <w:r>
        <w:separator/>
      </w:r>
    </w:p>
  </w:footnote>
  <w:footnote w:type="continuationSeparator" w:id="0">
    <w:p w:rsidR="00E21005" w:rsidRDefault="00E21005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4AD5"/>
    <w:rsid w:val="00056B22"/>
    <w:rsid w:val="00066CDA"/>
    <w:rsid w:val="00074AA7"/>
    <w:rsid w:val="000874BE"/>
    <w:rsid w:val="00097310"/>
    <w:rsid w:val="000A040F"/>
    <w:rsid w:val="000C7D9C"/>
    <w:rsid w:val="000D6708"/>
    <w:rsid w:val="000D6E98"/>
    <w:rsid w:val="000E294C"/>
    <w:rsid w:val="00126780"/>
    <w:rsid w:val="00127460"/>
    <w:rsid w:val="00130EBE"/>
    <w:rsid w:val="0013257E"/>
    <w:rsid w:val="00177823"/>
    <w:rsid w:val="001816D6"/>
    <w:rsid w:val="00187C77"/>
    <w:rsid w:val="00193BA1"/>
    <w:rsid w:val="001A38C3"/>
    <w:rsid w:val="001B0D31"/>
    <w:rsid w:val="001B4FC5"/>
    <w:rsid w:val="001B5A2E"/>
    <w:rsid w:val="001D3ADB"/>
    <w:rsid w:val="00211CC4"/>
    <w:rsid w:val="00212DE3"/>
    <w:rsid w:val="0023007C"/>
    <w:rsid w:val="00244B64"/>
    <w:rsid w:val="002D6D15"/>
    <w:rsid w:val="00303C0C"/>
    <w:rsid w:val="00304582"/>
    <w:rsid w:val="00314E09"/>
    <w:rsid w:val="0034723A"/>
    <w:rsid w:val="003473D0"/>
    <w:rsid w:val="00355B9A"/>
    <w:rsid w:val="00391CFD"/>
    <w:rsid w:val="003B1BE8"/>
    <w:rsid w:val="003C02A9"/>
    <w:rsid w:val="003C31B9"/>
    <w:rsid w:val="003E18A8"/>
    <w:rsid w:val="003E6411"/>
    <w:rsid w:val="003F0413"/>
    <w:rsid w:val="003F3DEA"/>
    <w:rsid w:val="00406D2A"/>
    <w:rsid w:val="004417C3"/>
    <w:rsid w:val="00444602"/>
    <w:rsid w:val="00470623"/>
    <w:rsid w:val="004814C2"/>
    <w:rsid w:val="004B11CB"/>
    <w:rsid w:val="004B70F7"/>
    <w:rsid w:val="004C2EDB"/>
    <w:rsid w:val="005015AC"/>
    <w:rsid w:val="00515570"/>
    <w:rsid w:val="00542043"/>
    <w:rsid w:val="005431D2"/>
    <w:rsid w:val="0055751A"/>
    <w:rsid w:val="00557E1E"/>
    <w:rsid w:val="00574472"/>
    <w:rsid w:val="005D3131"/>
    <w:rsid w:val="005E4A30"/>
    <w:rsid w:val="00607998"/>
    <w:rsid w:val="006128B1"/>
    <w:rsid w:val="00614EBD"/>
    <w:rsid w:val="00650D0E"/>
    <w:rsid w:val="00653298"/>
    <w:rsid w:val="006532DB"/>
    <w:rsid w:val="00681937"/>
    <w:rsid w:val="006B3C24"/>
    <w:rsid w:val="006C3194"/>
    <w:rsid w:val="006D18A3"/>
    <w:rsid w:val="00736918"/>
    <w:rsid w:val="00770C2A"/>
    <w:rsid w:val="00783CC9"/>
    <w:rsid w:val="007B47F8"/>
    <w:rsid w:val="007C35B3"/>
    <w:rsid w:val="007D4C6E"/>
    <w:rsid w:val="007E55B0"/>
    <w:rsid w:val="00810703"/>
    <w:rsid w:val="00811FA5"/>
    <w:rsid w:val="00814DF8"/>
    <w:rsid w:val="008155B8"/>
    <w:rsid w:val="00856E1D"/>
    <w:rsid w:val="00862A97"/>
    <w:rsid w:val="0087094A"/>
    <w:rsid w:val="0087569A"/>
    <w:rsid w:val="00882612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77164"/>
    <w:rsid w:val="009B2CA8"/>
    <w:rsid w:val="009C0700"/>
    <w:rsid w:val="009C14B0"/>
    <w:rsid w:val="009E3E39"/>
    <w:rsid w:val="009F4515"/>
    <w:rsid w:val="009F6FCF"/>
    <w:rsid w:val="00A04DEC"/>
    <w:rsid w:val="00A1235E"/>
    <w:rsid w:val="00A15069"/>
    <w:rsid w:val="00A35325"/>
    <w:rsid w:val="00A45291"/>
    <w:rsid w:val="00A50C77"/>
    <w:rsid w:val="00A63033"/>
    <w:rsid w:val="00A70BBE"/>
    <w:rsid w:val="00A76357"/>
    <w:rsid w:val="00AC3791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2FD8"/>
    <w:rsid w:val="00C9597F"/>
    <w:rsid w:val="00C95B2E"/>
    <w:rsid w:val="00CA445C"/>
    <w:rsid w:val="00CB3E47"/>
    <w:rsid w:val="00CD1271"/>
    <w:rsid w:val="00CE6B46"/>
    <w:rsid w:val="00D0044F"/>
    <w:rsid w:val="00D46FA0"/>
    <w:rsid w:val="00D609F0"/>
    <w:rsid w:val="00D67054"/>
    <w:rsid w:val="00D870B2"/>
    <w:rsid w:val="00DA5AB4"/>
    <w:rsid w:val="00DC00A2"/>
    <w:rsid w:val="00E13692"/>
    <w:rsid w:val="00E15449"/>
    <w:rsid w:val="00E165AC"/>
    <w:rsid w:val="00E21005"/>
    <w:rsid w:val="00E356C8"/>
    <w:rsid w:val="00E36040"/>
    <w:rsid w:val="00E4202B"/>
    <w:rsid w:val="00E50C69"/>
    <w:rsid w:val="00E51007"/>
    <w:rsid w:val="00E75D50"/>
    <w:rsid w:val="00E8303C"/>
    <w:rsid w:val="00EA4ADC"/>
    <w:rsid w:val="00EB347E"/>
    <w:rsid w:val="00EF2887"/>
    <w:rsid w:val="00EF365C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2</cp:revision>
  <cp:lastPrinted>2022-09-30T09:01:00Z</cp:lastPrinted>
  <dcterms:created xsi:type="dcterms:W3CDTF">2024-05-31T07:10:00Z</dcterms:created>
  <dcterms:modified xsi:type="dcterms:W3CDTF">2024-05-31T07:10:00Z</dcterms:modified>
</cp:coreProperties>
</file>